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AAF27" w14:textId="77777777" w:rsidR="00036F05" w:rsidRDefault="00514FD4" w:rsidP="00036F05">
      <w:pPr>
        <w:ind w:firstLineChars="100" w:firstLine="210"/>
        <w:jc w:val="center"/>
        <w:rPr>
          <w:rFonts w:hint="eastAsia"/>
        </w:rPr>
      </w:pPr>
      <w:bookmarkStart w:id="0" w:name="_GoBack"/>
      <w:bookmarkEnd w:id="0"/>
      <w:r>
        <w:rPr>
          <w:rFonts w:hint="eastAsia"/>
        </w:rPr>
        <w:t>重量取引が行われているパルク石油製品の重</w:t>
      </w:r>
    </w:p>
    <w:p w14:paraId="622E17E6" w14:textId="77777777" w:rsidR="00514FD4" w:rsidRDefault="00514FD4" w:rsidP="00036F05">
      <w:pPr>
        <w:ind w:firstLineChars="100" w:firstLine="210"/>
        <w:jc w:val="center"/>
        <w:rPr>
          <w:rFonts w:hint="eastAsia"/>
        </w:rPr>
      </w:pPr>
      <w:r>
        <w:rPr>
          <w:rFonts w:hint="eastAsia"/>
        </w:rPr>
        <w:t>量計算に大気浮力補正を考慮することについて</w:t>
      </w:r>
    </w:p>
    <w:p w14:paraId="1D57BD41" w14:textId="77777777" w:rsidR="00036F05" w:rsidRDefault="00036F05" w:rsidP="00036F05">
      <w:pPr>
        <w:ind w:firstLineChars="100" w:firstLine="210"/>
        <w:jc w:val="center"/>
        <w:rPr>
          <w:rFonts w:hint="eastAsia"/>
        </w:rPr>
      </w:pPr>
    </w:p>
    <w:p w14:paraId="4A043344" w14:textId="77777777" w:rsidR="0074040F" w:rsidRDefault="0074040F" w:rsidP="0074040F">
      <w:pPr>
        <w:tabs>
          <w:tab w:val="center" w:pos="840"/>
          <w:tab w:val="center" w:pos="4252"/>
          <w:tab w:val="right" w:pos="8504"/>
        </w:tabs>
        <w:ind w:leftChars="300" w:left="630"/>
        <w:jc w:val="left"/>
        <w:rPr>
          <w:rFonts w:hint="eastAsia"/>
        </w:rPr>
      </w:pPr>
      <w:r w:rsidRPr="00437AB2">
        <w:rPr>
          <w:rFonts w:hint="eastAsia"/>
        </w:rPr>
        <w:t>昭和</w:t>
      </w:r>
      <w:r w:rsidRPr="00437AB2">
        <w:rPr>
          <w:rFonts w:hint="eastAsia"/>
        </w:rPr>
        <w:t>42</w:t>
      </w:r>
      <w:r w:rsidRPr="00437AB2">
        <w:rPr>
          <w:rFonts w:hint="eastAsia"/>
        </w:rPr>
        <w:t>年</w:t>
      </w:r>
      <w:r>
        <w:rPr>
          <w:rFonts w:hint="eastAsia"/>
        </w:rPr>
        <w:t>3</w:t>
      </w:r>
      <w:r w:rsidRPr="00437AB2">
        <w:rPr>
          <w:rFonts w:hint="eastAsia"/>
        </w:rPr>
        <w:t>月</w:t>
      </w:r>
      <w:r>
        <w:rPr>
          <w:rFonts w:hint="eastAsia"/>
        </w:rPr>
        <w:t>9</w:t>
      </w:r>
      <w:r w:rsidRPr="00437AB2">
        <w:rPr>
          <w:rFonts w:hint="eastAsia"/>
        </w:rPr>
        <w:t>日蔵関第</w:t>
      </w:r>
      <w:r>
        <w:rPr>
          <w:rFonts w:hint="eastAsia"/>
        </w:rPr>
        <w:t>194</w:t>
      </w:r>
      <w:r w:rsidRPr="00437AB2">
        <w:rPr>
          <w:rFonts w:hint="eastAsia"/>
        </w:rPr>
        <w:t>号</w:t>
      </w:r>
    </w:p>
    <w:p w14:paraId="1E2F8A94" w14:textId="77777777" w:rsidR="0074040F" w:rsidRDefault="0074040F" w:rsidP="0074040F">
      <w:pPr>
        <w:tabs>
          <w:tab w:val="center" w:pos="840"/>
          <w:tab w:val="center" w:pos="4252"/>
          <w:tab w:val="right" w:pos="8504"/>
        </w:tabs>
        <w:jc w:val="left"/>
        <w:rPr>
          <w:rFonts w:hint="eastAsia"/>
        </w:rPr>
      </w:pPr>
      <w:r>
        <w:rPr>
          <w:rFonts w:hint="eastAsia"/>
        </w:rPr>
        <w:t xml:space="preserve">改正　</w:t>
      </w:r>
      <w:r w:rsidRPr="00437AB2">
        <w:rPr>
          <w:rFonts w:hint="eastAsia"/>
        </w:rPr>
        <w:t>昭和</w:t>
      </w:r>
      <w:r>
        <w:rPr>
          <w:rFonts w:hint="eastAsia"/>
        </w:rPr>
        <w:t>61</w:t>
      </w:r>
      <w:r w:rsidRPr="00437AB2">
        <w:rPr>
          <w:rFonts w:hint="eastAsia"/>
        </w:rPr>
        <w:t>年</w:t>
      </w:r>
      <w:r>
        <w:rPr>
          <w:rFonts w:hint="eastAsia"/>
        </w:rPr>
        <w:t>6</w:t>
      </w:r>
      <w:r w:rsidRPr="00437AB2">
        <w:rPr>
          <w:rFonts w:hint="eastAsia"/>
        </w:rPr>
        <w:t>月</w:t>
      </w:r>
      <w:r>
        <w:rPr>
          <w:rFonts w:hint="eastAsia"/>
        </w:rPr>
        <w:t>6</w:t>
      </w:r>
      <w:r w:rsidRPr="00437AB2">
        <w:rPr>
          <w:rFonts w:hint="eastAsia"/>
        </w:rPr>
        <w:t>日</w:t>
      </w:r>
      <w:r>
        <w:rPr>
          <w:rFonts w:hint="eastAsia"/>
        </w:rPr>
        <w:t>蔵関第</w:t>
      </w:r>
      <w:r>
        <w:rPr>
          <w:rFonts w:hint="eastAsia"/>
        </w:rPr>
        <w:t>587</w:t>
      </w:r>
      <w:r>
        <w:rPr>
          <w:rFonts w:hint="eastAsia"/>
        </w:rPr>
        <w:t>号</w:t>
      </w:r>
    </w:p>
    <w:p w14:paraId="20E3FF33" w14:textId="77777777" w:rsidR="00036F05" w:rsidRDefault="00036F05" w:rsidP="00036F05">
      <w:pPr>
        <w:tabs>
          <w:tab w:val="center" w:pos="840"/>
          <w:tab w:val="center" w:pos="4252"/>
          <w:tab w:val="right" w:pos="8504"/>
        </w:tabs>
        <w:jc w:val="left"/>
        <w:rPr>
          <w:rFonts w:hint="eastAsia"/>
        </w:rPr>
      </w:pPr>
      <w:r>
        <w:rPr>
          <w:rFonts w:hint="eastAsia"/>
        </w:rPr>
        <w:t xml:space="preserve">改正　</w:t>
      </w:r>
      <w:r w:rsidRPr="00437AB2">
        <w:rPr>
          <w:rFonts w:hint="eastAsia"/>
        </w:rPr>
        <w:t>昭和</w:t>
      </w:r>
      <w:r>
        <w:rPr>
          <w:rFonts w:hint="eastAsia"/>
        </w:rPr>
        <w:t>62</w:t>
      </w:r>
      <w:r w:rsidRPr="00437AB2">
        <w:rPr>
          <w:rFonts w:hint="eastAsia"/>
        </w:rPr>
        <w:t>年</w:t>
      </w:r>
      <w:r>
        <w:rPr>
          <w:rFonts w:hint="eastAsia"/>
        </w:rPr>
        <w:t>3</w:t>
      </w:r>
      <w:r w:rsidRPr="00437AB2">
        <w:rPr>
          <w:rFonts w:hint="eastAsia"/>
        </w:rPr>
        <w:t>月</w:t>
      </w:r>
      <w:r>
        <w:rPr>
          <w:rFonts w:hint="eastAsia"/>
        </w:rPr>
        <w:t>31</w:t>
      </w:r>
      <w:r w:rsidRPr="00437AB2">
        <w:rPr>
          <w:rFonts w:hint="eastAsia"/>
        </w:rPr>
        <w:t>日</w:t>
      </w:r>
      <w:r>
        <w:rPr>
          <w:rFonts w:hint="eastAsia"/>
        </w:rPr>
        <w:t>蔵関第</w:t>
      </w:r>
      <w:r>
        <w:rPr>
          <w:rFonts w:hint="eastAsia"/>
        </w:rPr>
        <w:t>328</w:t>
      </w:r>
      <w:r>
        <w:rPr>
          <w:rFonts w:hint="eastAsia"/>
        </w:rPr>
        <w:t>号</w:t>
      </w:r>
    </w:p>
    <w:p w14:paraId="65C1FA2D" w14:textId="77777777" w:rsidR="0074040F" w:rsidRDefault="00006737" w:rsidP="0074040F">
      <w:pPr>
        <w:rPr>
          <w:rFonts w:hint="eastAsia"/>
        </w:rPr>
      </w:pPr>
      <w:r w:rsidRPr="00006737">
        <w:rPr>
          <w:rFonts w:hint="eastAsia"/>
        </w:rPr>
        <w:t>改正</w:t>
      </w:r>
      <w:r>
        <w:rPr>
          <w:rFonts w:hint="eastAsia"/>
        </w:rPr>
        <w:t xml:space="preserve">　</w:t>
      </w:r>
      <w:r w:rsidRPr="00006737">
        <w:rPr>
          <w:rFonts w:hint="eastAsia"/>
        </w:rPr>
        <w:t>令和元年</w:t>
      </w:r>
      <w:r w:rsidRPr="00006737">
        <w:rPr>
          <w:rFonts w:hint="eastAsia"/>
        </w:rPr>
        <w:t>6</w:t>
      </w:r>
      <w:r w:rsidRPr="00006737">
        <w:rPr>
          <w:rFonts w:hint="eastAsia"/>
        </w:rPr>
        <w:t>月</w:t>
      </w:r>
      <w:r w:rsidRPr="00006737">
        <w:rPr>
          <w:rFonts w:hint="eastAsia"/>
        </w:rPr>
        <w:t>13</w:t>
      </w:r>
      <w:r w:rsidRPr="00006737">
        <w:rPr>
          <w:rFonts w:hint="eastAsia"/>
        </w:rPr>
        <w:t>日財関第</w:t>
      </w:r>
      <w:r w:rsidRPr="00006737">
        <w:rPr>
          <w:rFonts w:hint="eastAsia"/>
        </w:rPr>
        <w:t>784</w:t>
      </w:r>
      <w:r w:rsidRPr="00006737">
        <w:rPr>
          <w:rFonts w:hint="eastAsia"/>
        </w:rPr>
        <w:t>号</w:t>
      </w:r>
    </w:p>
    <w:p w14:paraId="5DA78875" w14:textId="77777777" w:rsidR="00006737" w:rsidRPr="00006737" w:rsidRDefault="00006737" w:rsidP="0074040F"/>
    <w:p w14:paraId="7F2AD0DC" w14:textId="77777777" w:rsidR="00514FD4" w:rsidRDefault="00036F05" w:rsidP="00036F05">
      <w:pPr>
        <w:rPr>
          <w:rFonts w:hint="eastAsia"/>
        </w:rPr>
      </w:pPr>
      <w:r>
        <w:rPr>
          <w:rFonts w:hint="eastAsia"/>
        </w:rPr>
        <w:t>〔決</w:t>
      </w:r>
      <w:r w:rsidR="00514FD4">
        <w:rPr>
          <w:rFonts w:hint="eastAsia"/>
        </w:rPr>
        <w:t>定〕</w:t>
      </w:r>
    </w:p>
    <w:p w14:paraId="289B7864" w14:textId="77777777" w:rsidR="00514FD4" w:rsidRDefault="00514FD4" w:rsidP="00036F05">
      <w:pPr>
        <w:ind w:firstLineChars="100" w:firstLine="210"/>
        <w:rPr>
          <w:rFonts w:hint="eastAsia"/>
        </w:rPr>
      </w:pPr>
      <w:r>
        <w:rPr>
          <w:rFonts w:hint="eastAsia"/>
        </w:rPr>
        <w:t>提案のとおり大気浮力補正を行うこと。</w:t>
      </w:r>
    </w:p>
    <w:p w14:paraId="6F666087" w14:textId="77777777" w:rsidR="00514FD4" w:rsidRDefault="00514FD4" w:rsidP="00036F05">
      <w:pPr>
        <w:rPr>
          <w:rFonts w:hint="eastAsia"/>
        </w:rPr>
      </w:pPr>
      <w:r>
        <w:rPr>
          <w:rFonts w:hint="eastAsia"/>
        </w:rPr>
        <w:t>〔</w:t>
      </w:r>
      <w:r>
        <w:rPr>
          <w:rFonts w:hint="eastAsia"/>
        </w:rPr>
        <w:t>C</w:t>
      </w:r>
      <w:r>
        <w:rPr>
          <w:rFonts w:hint="eastAsia"/>
        </w:rPr>
        <w:t>税関提案要旨〕</w:t>
      </w:r>
    </w:p>
    <w:p w14:paraId="459210D5" w14:textId="77777777" w:rsidR="00514FD4" w:rsidRDefault="00514FD4" w:rsidP="00036F05">
      <w:pPr>
        <w:ind w:firstLineChars="100" w:firstLine="210"/>
        <w:rPr>
          <w:rFonts w:hint="eastAsia"/>
        </w:rPr>
      </w:pPr>
      <w:r>
        <w:rPr>
          <w:rFonts w:hint="eastAsia"/>
        </w:rPr>
        <w:t>重量取引が行われているバルクの石油製品又は重量により関税が課されるバルクの石油製品の査定重量は、一般に測定容量により計算されるが、その際使用される比重が質量の比として算出されたものであるため、現実の重量と比べて、大気の浮力分だけ異な</w:t>
      </w:r>
      <w:r w:rsidR="00006737">
        <w:rPr>
          <w:rFonts w:hint="eastAsia"/>
        </w:rPr>
        <w:t>っ</w:t>
      </w:r>
      <w:r>
        <w:rPr>
          <w:rFonts w:hint="eastAsia"/>
        </w:rPr>
        <w:t>ていると考えられる。</w:t>
      </w:r>
    </w:p>
    <w:p w14:paraId="0F9C838A" w14:textId="77777777" w:rsidR="00514FD4" w:rsidRDefault="00514FD4" w:rsidP="00036F05">
      <w:pPr>
        <w:ind w:firstLineChars="100" w:firstLine="210"/>
        <w:rPr>
          <w:rFonts w:hint="eastAsia"/>
        </w:rPr>
      </w:pPr>
      <w:r>
        <w:rPr>
          <w:rFonts w:hint="eastAsia"/>
        </w:rPr>
        <w:t>（アメリカ及びイギリスその他</w:t>
      </w:r>
      <w:r>
        <w:rPr>
          <w:rFonts w:hint="eastAsia"/>
        </w:rPr>
        <w:t>ASTM</w:t>
      </w:r>
      <w:r>
        <w:rPr>
          <w:rFonts w:hint="eastAsia"/>
        </w:rPr>
        <w:t>－</w:t>
      </w:r>
      <w:r>
        <w:rPr>
          <w:rFonts w:hint="eastAsia"/>
        </w:rPr>
        <w:t>IP</w:t>
      </w:r>
      <w:r>
        <w:rPr>
          <w:rFonts w:hint="eastAsia"/>
        </w:rPr>
        <w:t>系を採用している国の取引では、大気浮力補正を行</w:t>
      </w:r>
      <w:r w:rsidR="00006737">
        <w:rPr>
          <w:rFonts w:hint="eastAsia"/>
        </w:rPr>
        <w:t>っ</w:t>
      </w:r>
      <w:r>
        <w:rPr>
          <w:rFonts w:hint="eastAsia"/>
        </w:rPr>
        <w:t>た数値を採用しているようである。）</w:t>
      </w:r>
    </w:p>
    <w:p w14:paraId="026EF58A" w14:textId="77777777" w:rsidR="00514FD4" w:rsidRDefault="00514FD4" w:rsidP="00036F05">
      <w:pPr>
        <w:ind w:firstLineChars="100" w:firstLine="210"/>
        <w:rPr>
          <w:rFonts w:hint="eastAsia"/>
        </w:rPr>
      </w:pPr>
      <w:r>
        <w:rPr>
          <w:rFonts w:hint="eastAsia"/>
        </w:rPr>
        <w:t>税関の数量査定に当た</w:t>
      </w:r>
      <w:r w:rsidR="00006737">
        <w:rPr>
          <w:rFonts w:hint="eastAsia"/>
        </w:rPr>
        <w:t>っ</w:t>
      </w:r>
      <w:r>
        <w:rPr>
          <w:rFonts w:hint="eastAsia"/>
        </w:rPr>
        <w:t>ても、インボイス取引数量が</w:t>
      </w:r>
      <w:r>
        <w:rPr>
          <w:rFonts w:hint="eastAsia"/>
        </w:rPr>
        <w:t>ASTM</w:t>
      </w:r>
      <w:r>
        <w:rPr>
          <w:rFonts w:hint="eastAsia"/>
        </w:rPr>
        <w:t>－</w:t>
      </w:r>
      <w:r>
        <w:rPr>
          <w:rFonts w:hint="eastAsia"/>
        </w:rPr>
        <w:t>IP</w:t>
      </w:r>
      <w:r>
        <w:rPr>
          <w:rFonts w:hint="eastAsia"/>
        </w:rPr>
        <w:t>によ</w:t>
      </w:r>
      <w:r w:rsidR="00006737">
        <w:rPr>
          <w:rFonts w:hint="eastAsia"/>
        </w:rPr>
        <w:t>っ</w:t>
      </w:r>
      <w:r>
        <w:rPr>
          <w:rFonts w:hint="eastAsia"/>
        </w:rPr>
        <w:t>ている場合の多いことから、輸入者側の希望もあり、重量計算に</w:t>
      </w:r>
      <w:r>
        <w:rPr>
          <w:rFonts w:hint="eastAsia"/>
        </w:rPr>
        <w:t>JIS</w:t>
      </w:r>
      <w:r w:rsidR="00006737">
        <w:rPr>
          <w:rFonts w:hint="eastAsia"/>
        </w:rPr>
        <w:t xml:space="preserve"> </w:t>
      </w:r>
      <w:r>
        <w:rPr>
          <w:rFonts w:hint="eastAsia"/>
        </w:rPr>
        <w:t>K2249</w:t>
      </w:r>
      <w:r w:rsidR="00006737">
        <w:rPr>
          <w:rFonts w:hint="eastAsia"/>
        </w:rPr>
        <w:t xml:space="preserve">-4 </w:t>
      </w:r>
      <w:r>
        <w:rPr>
          <w:rFonts w:hint="eastAsia"/>
        </w:rPr>
        <w:t>付表Ⅳを採用することとしたい。</w:t>
      </w:r>
    </w:p>
    <w:sectPr w:rsidR="00514F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40F"/>
    <w:rsid w:val="00006737"/>
    <w:rsid w:val="00036F05"/>
    <w:rsid w:val="00395970"/>
    <w:rsid w:val="00514FD4"/>
    <w:rsid w:val="0074040F"/>
    <w:rsid w:val="00A33F7C"/>
    <w:rsid w:val="00B557C0"/>
    <w:rsid w:val="00C5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9DF5D9"/>
  <w15:chartTrackingRefBased/>
  <w15:docId w15:val="{FD305365-855D-414C-AF44-66FCD45F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輸出建造船舶の試運転に使用される潤滑油の消費数量の確認について</vt:lpstr>
      <vt:lpstr>輸出建造船舶の試運転に使用される潤滑油の消費数量の確認について</vt:lpstr>
    </vt:vector>
  </TitlesOfParts>
  <Company>横浜税関</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輸出建造船舶の試運転に使用される潤滑油の消費数量の確認について</dc:title>
  <dc:subject/>
  <dc:creator>横浜税関</dc:creator>
  <cp:keywords/>
  <cp:lastModifiedBy>恒久 鈴木</cp:lastModifiedBy>
  <cp:revision>2</cp:revision>
  <dcterms:created xsi:type="dcterms:W3CDTF">2019-06-21T12:41:00Z</dcterms:created>
  <dcterms:modified xsi:type="dcterms:W3CDTF">2019-06-21T12:41:00Z</dcterms:modified>
</cp:coreProperties>
</file>