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FE" w:rsidRDefault="005B07FF" w:rsidP="00C4530C">
      <w:pPr>
        <w:autoSpaceDE w:val="0"/>
        <w:autoSpaceDN w:val="0"/>
        <w:jc w:val="center"/>
      </w:pPr>
      <w:bookmarkStart w:id="0" w:name="_GoBack"/>
      <w:bookmarkEnd w:id="0"/>
      <w:r w:rsidRPr="005B07FF">
        <w:rPr>
          <w:rFonts w:hint="eastAsia"/>
        </w:rPr>
        <w:t>玉軸受等</w:t>
      </w:r>
      <w:r w:rsidR="00A76CC6" w:rsidRPr="00A76CC6">
        <w:rPr>
          <w:rFonts w:hint="eastAsia"/>
        </w:rPr>
        <w:t>に対して課する報復関税に関する取扱いについ</w:t>
      </w:r>
      <w:r w:rsidR="005F00FE">
        <w:rPr>
          <w:rFonts w:hint="eastAsia"/>
        </w:rPr>
        <w:t>て</w:t>
      </w:r>
    </w:p>
    <w:p w:rsidR="005F00FE" w:rsidRDefault="005F00FE" w:rsidP="00C4530C">
      <w:pPr>
        <w:autoSpaceDE w:val="0"/>
        <w:autoSpaceDN w:val="0"/>
      </w:pPr>
    </w:p>
    <w:p w:rsidR="005F00FE" w:rsidRDefault="00A95304" w:rsidP="00C4530C">
      <w:pPr>
        <w:autoSpaceDE w:val="0"/>
        <w:autoSpaceDN w:val="0"/>
        <w:ind w:left="420" w:firstLine="210"/>
      </w:pPr>
      <w:r>
        <w:rPr>
          <w:rFonts w:hint="eastAsia"/>
        </w:rPr>
        <w:t>平成</w:t>
      </w:r>
      <w:r>
        <w:t>17</w:t>
      </w:r>
      <w:r>
        <w:rPr>
          <w:rFonts w:hint="eastAsia"/>
        </w:rPr>
        <w:t>年</w:t>
      </w:r>
      <w:r>
        <w:t>8</w:t>
      </w:r>
      <w:r>
        <w:rPr>
          <w:rFonts w:hint="eastAsia"/>
        </w:rPr>
        <w:t>月</w:t>
      </w:r>
      <w:r>
        <w:t>22</w:t>
      </w:r>
      <w:r>
        <w:rPr>
          <w:rFonts w:hint="eastAsia"/>
        </w:rPr>
        <w:t>日財関第</w:t>
      </w:r>
      <w:r>
        <w:t>1059</w:t>
      </w:r>
      <w:r>
        <w:rPr>
          <w:rFonts w:hint="eastAsia"/>
        </w:rPr>
        <w:t>号</w:t>
      </w:r>
    </w:p>
    <w:p w:rsidR="005F00FE" w:rsidRDefault="00A95304" w:rsidP="00C4530C">
      <w:pPr>
        <w:autoSpaceDE w:val="0"/>
        <w:autoSpaceDN w:val="0"/>
      </w:pPr>
      <w:r>
        <w:rPr>
          <w:rFonts w:hint="eastAsia"/>
        </w:rPr>
        <w:t>改正</w:t>
      </w:r>
      <w:r>
        <w:tab/>
      </w:r>
      <w:r>
        <w:rPr>
          <w:rFonts w:hint="eastAsia"/>
        </w:rPr>
        <w:t>平成</w:t>
      </w:r>
      <w:r>
        <w:t>18</w:t>
      </w:r>
      <w:r>
        <w:rPr>
          <w:rFonts w:hint="eastAsia"/>
        </w:rPr>
        <w:t>年</w:t>
      </w:r>
      <w:r>
        <w:t>3</w:t>
      </w:r>
      <w:r>
        <w:rPr>
          <w:rFonts w:hint="eastAsia"/>
        </w:rPr>
        <w:t>月</w:t>
      </w:r>
      <w:r>
        <w:t>31</w:t>
      </w:r>
      <w:r>
        <w:rPr>
          <w:rFonts w:hint="eastAsia"/>
        </w:rPr>
        <w:t>日財関第</w:t>
      </w:r>
      <w:r>
        <w:t>395</w:t>
      </w:r>
      <w:r>
        <w:rPr>
          <w:rFonts w:hint="eastAsia"/>
        </w:rPr>
        <w:t>号</w:t>
      </w:r>
    </w:p>
    <w:p w:rsidR="00A76CC6" w:rsidRPr="00A24BFA" w:rsidRDefault="00A76CC6" w:rsidP="00C4530C">
      <w:pPr>
        <w:autoSpaceDE w:val="0"/>
        <w:autoSpaceDN w:val="0"/>
      </w:pPr>
      <w:r w:rsidRPr="00A24BFA">
        <w:rPr>
          <w:rFonts w:hint="eastAsia"/>
        </w:rPr>
        <w:t>改正</w:t>
      </w:r>
      <w:r w:rsidRPr="00A24BFA">
        <w:rPr>
          <w:rFonts w:hint="eastAsia"/>
        </w:rPr>
        <w:tab/>
      </w:r>
      <w:r w:rsidRPr="00A24BFA">
        <w:rPr>
          <w:rFonts w:hint="eastAsia"/>
        </w:rPr>
        <w:t>平成</w:t>
      </w:r>
      <w:r w:rsidRPr="00A24BFA">
        <w:rPr>
          <w:rFonts w:hint="eastAsia"/>
        </w:rPr>
        <w:t>20</w:t>
      </w:r>
      <w:r w:rsidRPr="00A24BFA">
        <w:rPr>
          <w:rFonts w:hint="eastAsia"/>
        </w:rPr>
        <w:t>年</w:t>
      </w:r>
      <w:r w:rsidRPr="00A24BFA">
        <w:rPr>
          <w:rFonts w:hint="eastAsia"/>
        </w:rPr>
        <w:t>8</w:t>
      </w:r>
      <w:r w:rsidRPr="00A24BFA">
        <w:rPr>
          <w:rFonts w:hint="eastAsia"/>
        </w:rPr>
        <w:t>月</w:t>
      </w:r>
      <w:r w:rsidRPr="00A24BFA">
        <w:rPr>
          <w:rFonts w:hint="eastAsia"/>
        </w:rPr>
        <w:t>29</w:t>
      </w:r>
      <w:r w:rsidRPr="00A24BFA">
        <w:rPr>
          <w:rFonts w:hint="eastAsia"/>
        </w:rPr>
        <w:t>日財関第</w:t>
      </w:r>
      <w:r w:rsidRPr="00A24BFA">
        <w:rPr>
          <w:rFonts w:hint="eastAsia"/>
        </w:rPr>
        <w:t>852</w:t>
      </w:r>
      <w:r w:rsidRPr="00A24BFA">
        <w:rPr>
          <w:rFonts w:hint="eastAsia"/>
        </w:rPr>
        <w:t>号</w:t>
      </w:r>
    </w:p>
    <w:p w:rsidR="008B0347" w:rsidRPr="00A4273C" w:rsidRDefault="008B0347" w:rsidP="00C4530C">
      <w:pPr>
        <w:autoSpaceDE w:val="0"/>
        <w:autoSpaceDN w:val="0"/>
        <w:rPr>
          <w:rFonts w:cs="ＭＳ Ｐゴシック"/>
          <w:kern w:val="0"/>
          <w:szCs w:val="21"/>
        </w:rPr>
      </w:pPr>
      <w:r w:rsidRPr="00A4273C">
        <w:rPr>
          <w:rFonts w:cs="ＭＳ Ｐゴシック"/>
          <w:kern w:val="0"/>
          <w:szCs w:val="21"/>
        </w:rPr>
        <w:t>改正</w:t>
      </w:r>
      <w:r w:rsidRPr="00A4273C">
        <w:rPr>
          <w:rFonts w:cs="ＭＳ Ｐゴシック" w:hint="eastAsia"/>
          <w:kern w:val="0"/>
          <w:szCs w:val="21"/>
        </w:rPr>
        <w:tab/>
      </w:r>
      <w:r w:rsidRPr="00A4273C">
        <w:rPr>
          <w:rFonts w:cs="ＭＳ Ｐゴシック" w:hint="eastAsia"/>
          <w:kern w:val="0"/>
          <w:szCs w:val="21"/>
        </w:rPr>
        <w:t>平成</w:t>
      </w:r>
      <w:r w:rsidRPr="00A4273C">
        <w:rPr>
          <w:rFonts w:cs="ＭＳ Ｐゴシック" w:hint="eastAsia"/>
          <w:kern w:val="0"/>
          <w:szCs w:val="21"/>
        </w:rPr>
        <w:t>20</w:t>
      </w:r>
      <w:r w:rsidRPr="00A4273C">
        <w:rPr>
          <w:rFonts w:cs="ＭＳ Ｐゴシック" w:hint="eastAsia"/>
          <w:kern w:val="0"/>
          <w:szCs w:val="21"/>
        </w:rPr>
        <w:t>年</w:t>
      </w:r>
      <w:r w:rsidRPr="00A4273C">
        <w:rPr>
          <w:rFonts w:cs="ＭＳ Ｐゴシック" w:hint="eastAsia"/>
          <w:kern w:val="0"/>
          <w:szCs w:val="21"/>
        </w:rPr>
        <w:t>10</w:t>
      </w:r>
      <w:r w:rsidRPr="00A4273C">
        <w:rPr>
          <w:rFonts w:cs="ＭＳ Ｐゴシック" w:hint="eastAsia"/>
          <w:kern w:val="0"/>
          <w:szCs w:val="21"/>
        </w:rPr>
        <w:t>月</w:t>
      </w:r>
      <w:r w:rsidRPr="00A4273C">
        <w:rPr>
          <w:rFonts w:cs="ＭＳ Ｐゴシック" w:hint="eastAsia"/>
          <w:kern w:val="0"/>
          <w:szCs w:val="21"/>
        </w:rPr>
        <w:t>9</w:t>
      </w:r>
      <w:r w:rsidRPr="00A4273C">
        <w:rPr>
          <w:rFonts w:cs="ＭＳ Ｐゴシック" w:hint="eastAsia"/>
          <w:kern w:val="0"/>
          <w:szCs w:val="21"/>
        </w:rPr>
        <w:t>日財関第</w:t>
      </w:r>
      <w:r w:rsidRPr="00A4273C">
        <w:rPr>
          <w:rFonts w:cs="ＭＳ Ｐゴシック" w:hint="eastAsia"/>
          <w:kern w:val="0"/>
          <w:szCs w:val="21"/>
        </w:rPr>
        <w:t>1146</w:t>
      </w:r>
      <w:r w:rsidRPr="00A4273C">
        <w:rPr>
          <w:rFonts w:cs="ＭＳ Ｐゴシック" w:hint="eastAsia"/>
          <w:kern w:val="0"/>
          <w:szCs w:val="21"/>
        </w:rPr>
        <w:t>号</w:t>
      </w:r>
    </w:p>
    <w:p w:rsidR="00C4530C" w:rsidRPr="00A4273C" w:rsidRDefault="00C4530C" w:rsidP="00C4530C">
      <w:pPr>
        <w:autoSpaceDE w:val="0"/>
        <w:autoSpaceDN w:val="0"/>
        <w:rPr>
          <w:rFonts w:cs="ＭＳ Ｐゴシック"/>
          <w:kern w:val="0"/>
          <w:szCs w:val="21"/>
        </w:rPr>
      </w:pPr>
      <w:r w:rsidRPr="00A4273C">
        <w:rPr>
          <w:rFonts w:cs="ＭＳ Ｐゴシック"/>
          <w:kern w:val="0"/>
          <w:szCs w:val="21"/>
        </w:rPr>
        <w:t>改正</w:t>
      </w:r>
      <w:r w:rsidRPr="00A4273C">
        <w:rPr>
          <w:rFonts w:cs="ＭＳ Ｐゴシック" w:hint="eastAsia"/>
          <w:kern w:val="0"/>
          <w:szCs w:val="21"/>
        </w:rPr>
        <w:tab/>
      </w:r>
      <w:r w:rsidRPr="00A4273C">
        <w:rPr>
          <w:rFonts w:cs="ＭＳ Ｐゴシック" w:hint="eastAsia"/>
          <w:kern w:val="0"/>
          <w:szCs w:val="21"/>
        </w:rPr>
        <w:t>平成</w:t>
      </w:r>
      <w:r>
        <w:rPr>
          <w:rFonts w:cs="ＭＳ Ｐゴシック" w:hint="eastAsia"/>
          <w:kern w:val="0"/>
          <w:szCs w:val="21"/>
        </w:rPr>
        <w:t>21</w:t>
      </w:r>
      <w:r w:rsidRPr="00A4273C">
        <w:rPr>
          <w:rFonts w:cs="ＭＳ Ｐゴシック" w:hint="eastAsia"/>
          <w:kern w:val="0"/>
          <w:szCs w:val="21"/>
        </w:rPr>
        <w:t>年</w:t>
      </w:r>
      <w:r>
        <w:rPr>
          <w:rFonts w:cs="ＭＳ Ｐゴシック" w:hint="eastAsia"/>
          <w:kern w:val="0"/>
          <w:szCs w:val="21"/>
        </w:rPr>
        <w:t>8</w:t>
      </w:r>
      <w:r w:rsidRPr="00A4273C">
        <w:rPr>
          <w:rFonts w:cs="ＭＳ Ｐゴシック" w:hint="eastAsia"/>
          <w:kern w:val="0"/>
          <w:szCs w:val="21"/>
        </w:rPr>
        <w:t>月</w:t>
      </w:r>
      <w:r>
        <w:rPr>
          <w:rFonts w:cs="ＭＳ Ｐゴシック" w:hint="eastAsia"/>
          <w:kern w:val="0"/>
          <w:szCs w:val="21"/>
        </w:rPr>
        <w:t>26</w:t>
      </w:r>
      <w:r w:rsidRPr="00A4273C">
        <w:rPr>
          <w:rFonts w:cs="ＭＳ Ｐゴシック" w:hint="eastAsia"/>
          <w:kern w:val="0"/>
          <w:szCs w:val="21"/>
        </w:rPr>
        <w:t>日財関第</w:t>
      </w:r>
      <w:r>
        <w:rPr>
          <w:rFonts w:cs="ＭＳ Ｐゴシック" w:hint="eastAsia"/>
          <w:kern w:val="0"/>
          <w:szCs w:val="21"/>
        </w:rPr>
        <w:t>933</w:t>
      </w:r>
      <w:r w:rsidRPr="00A4273C">
        <w:rPr>
          <w:rFonts w:cs="ＭＳ Ｐゴシック" w:hint="eastAsia"/>
          <w:kern w:val="0"/>
          <w:szCs w:val="21"/>
        </w:rPr>
        <w:t>号</w:t>
      </w:r>
    </w:p>
    <w:p w:rsidR="003B7581" w:rsidRPr="003B7581" w:rsidRDefault="003B7581" w:rsidP="003B7581">
      <w:pPr>
        <w:autoSpaceDE w:val="0"/>
        <w:autoSpaceDN w:val="0"/>
        <w:rPr>
          <w:rFonts w:cs="ＭＳ Ｐゴシック"/>
          <w:kern w:val="0"/>
          <w:szCs w:val="21"/>
        </w:rPr>
      </w:pPr>
      <w:r w:rsidRPr="003B7581">
        <w:rPr>
          <w:rFonts w:cs="ＭＳ Ｐゴシック" w:hint="eastAsia"/>
          <w:kern w:val="0"/>
          <w:szCs w:val="21"/>
        </w:rPr>
        <w:t>改正</w:t>
      </w:r>
      <w:r w:rsidRPr="003B7581">
        <w:rPr>
          <w:rFonts w:cs="ＭＳ Ｐゴシック" w:hint="eastAsia"/>
          <w:kern w:val="0"/>
          <w:szCs w:val="21"/>
        </w:rPr>
        <w:tab/>
      </w:r>
      <w:r w:rsidRPr="003B7581">
        <w:rPr>
          <w:rFonts w:cs="ＭＳ Ｐゴシック" w:hint="eastAsia"/>
          <w:kern w:val="0"/>
          <w:szCs w:val="21"/>
        </w:rPr>
        <w:t>平成</w:t>
      </w:r>
      <w:r w:rsidRPr="003B7581">
        <w:rPr>
          <w:rFonts w:cs="ＭＳ Ｐゴシック" w:hint="eastAsia"/>
          <w:kern w:val="0"/>
          <w:szCs w:val="21"/>
        </w:rPr>
        <w:t>22</w:t>
      </w:r>
      <w:r w:rsidRPr="003B7581">
        <w:rPr>
          <w:rFonts w:cs="ＭＳ Ｐゴシック" w:hint="eastAsia"/>
          <w:kern w:val="0"/>
          <w:szCs w:val="21"/>
        </w:rPr>
        <w:t>年</w:t>
      </w:r>
      <w:r w:rsidRPr="003B7581">
        <w:rPr>
          <w:rFonts w:cs="ＭＳ Ｐゴシック" w:hint="eastAsia"/>
          <w:kern w:val="0"/>
          <w:szCs w:val="21"/>
        </w:rPr>
        <w:t>2</w:t>
      </w:r>
      <w:r w:rsidRPr="003B7581">
        <w:rPr>
          <w:rFonts w:cs="ＭＳ Ｐゴシック" w:hint="eastAsia"/>
          <w:kern w:val="0"/>
          <w:szCs w:val="21"/>
        </w:rPr>
        <w:t>月</w:t>
      </w:r>
      <w:r w:rsidRPr="003B7581">
        <w:rPr>
          <w:rFonts w:cs="ＭＳ Ｐゴシック" w:hint="eastAsia"/>
          <w:kern w:val="0"/>
          <w:szCs w:val="21"/>
        </w:rPr>
        <w:t>17</w:t>
      </w:r>
      <w:r w:rsidRPr="003B7581">
        <w:rPr>
          <w:rFonts w:cs="ＭＳ Ｐゴシック" w:hint="eastAsia"/>
          <w:kern w:val="0"/>
          <w:szCs w:val="21"/>
        </w:rPr>
        <w:t>日財関第</w:t>
      </w:r>
      <w:r w:rsidRPr="003B7581">
        <w:rPr>
          <w:rFonts w:cs="ＭＳ Ｐゴシック" w:hint="eastAsia"/>
          <w:kern w:val="0"/>
          <w:szCs w:val="21"/>
        </w:rPr>
        <w:t>176</w:t>
      </w:r>
      <w:r w:rsidRPr="003B7581">
        <w:rPr>
          <w:rFonts w:cs="ＭＳ Ｐゴシック" w:hint="eastAsia"/>
          <w:kern w:val="0"/>
          <w:szCs w:val="21"/>
        </w:rPr>
        <w:t>号</w:t>
      </w:r>
    </w:p>
    <w:p w:rsidR="00400597" w:rsidRPr="003B7581" w:rsidRDefault="00400597" w:rsidP="00400597">
      <w:pPr>
        <w:autoSpaceDE w:val="0"/>
        <w:autoSpaceDN w:val="0"/>
        <w:rPr>
          <w:rFonts w:cs="ＭＳ Ｐゴシック"/>
          <w:kern w:val="0"/>
          <w:szCs w:val="21"/>
        </w:rPr>
      </w:pPr>
      <w:r w:rsidRPr="003B7581">
        <w:rPr>
          <w:rFonts w:cs="ＭＳ Ｐゴシック" w:hint="eastAsia"/>
          <w:kern w:val="0"/>
          <w:szCs w:val="21"/>
        </w:rPr>
        <w:t>改正</w:t>
      </w:r>
      <w:r w:rsidRPr="003B7581">
        <w:rPr>
          <w:rFonts w:cs="ＭＳ Ｐゴシック" w:hint="eastAsia"/>
          <w:kern w:val="0"/>
          <w:szCs w:val="21"/>
        </w:rPr>
        <w:tab/>
      </w:r>
      <w:r w:rsidRPr="003B7581">
        <w:rPr>
          <w:rFonts w:cs="ＭＳ Ｐゴシック" w:hint="eastAsia"/>
          <w:kern w:val="0"/>
          <w:szCs w:val="21"/>
        </w:rPr>
        <w:t>平成</w:t>
      </w:r>
      <w:r w:rsidRPr="003B7581">
        <w:rPr>
          <w:rFonts w:cs="ＭＳ Ｐゴシック" w:hint="eastAsia"/>
          <w:kern w:val="0"/>
          <w:szCs w:val="21"/>
        </w:rPr>
        <w:t>22</w:t>
      </w:r>
      <w:r w:rsidRPr="003B7581">
        <w:rPr>
          <w:rFonts w:cs="ＭＳ Ｐゴシック" w:hint="eastAsia"/>
          <w:kern w:val="0"/>
          <w:szCs w:val="21"/>
        </w:rPr>
        <w:t>年</w:t>
      </w:r>
      <w:r w:rsidR="00D33CB0">
        <w:rPr>
          <w:rFonts w:cs="ＭＳ Ｐゴシック" w:hint="eastAsia"/>
          <w:kern w:val="0"/>
          <w:szCs w:val="21"/>
        </w:rPr>
        <w:t>8</w:t>
      </w:r>
      <w:r w:rsidRPr="003B7581">
        <w:rPr>
          <w:rFonts w:cs="ＭＳ Ｐゴシック" w:hint="eastAsia"/>
          <w:kern w:val="0"/>
          <w:szCs w:val="21"/>
        </w:rPr>
        <w:t>月</w:t>
      </w:r>
      <w:r w:rsidR="00D33CB0">
        <w:rPr>
          <w:rFonts w:cs="ＭＳ Ｐゴシック" w:hint="eastAsia"/>
          <w:kern w:val="0"/>
          <w:szCs w:val="21"/>
        </w:rPr>
        <w:t>19</w:t>
      </w:r>
      <w:r w:rsidRPr="003B7581">
        <w:rPr>
          <w:rFonts w:cs="ＭＳ Ｐゴシック" w:hint="eastAsia"/>
          <w:kern w:val="0"/>
          <w:szCs w:val="21"/>
        </w:rPr>
        <w:t>日財関第</w:t>
      </w:r>
      <w:r w:rsidR="00D33CB0">
        <w:rPr>
          <w:rFonts w:cs="ＭＳ Ｐゴシック" w:hint="eastAsia"/>
          <w:kern w:val="0"/>
          <w:szCs w:val="21"/>
        </w:rPr>
        <w:t>874</w:t>
      </w:r>
      <w:r w:rsidRPr="003B7581">
        <w:rPr>
          <w:rFonts w:cs="ＭＳ Ｐゴシック" w:hint="eastAsia"/>
          <w:kern w:val="0"/>
          <w:szCs w:val="21"/>
        </w:rPr>
        <w:t>号</w:t>
      </w:r>
    </w:p>
    <w:p w:rsidR="00C87069" w:rsidRPr="003B7581" w:rsidRDefault="00C87069" w:rsidP="00B66868">
      <w:pPr>
        <w:autoSpaceDE w:val="0"/>
        <w:autoSpaceDN w:val="0"/>
        <w:rPr>
          <w:rFonts w:cs="ＭＳ Ｐゴシック"/>
          <w:kern w:val="0"/>
          <w:szCs w:val="21"/>
        </w:rPr>
      </w:pPr>
      <w:r w:rsidRPr="003B7581">
        <w:rPr>
          <w:rFonts w:cs="ＭＳ Ｐゴシック" w:hint="eastAsia"/>
          <w:kern w:val="0"/>
          <w:szCs w:val="21"/>
        </w:rPr>
        <w:t>改正</w:t>
      </w:r>
      <w:r w:rsidRPr="003B7581">
        <w:rPr>
          <w:rFonts w:cs="ＭＳ Ｐゴシック" w:hint="eastAsia"/>
          <w:kern w:val="0"/>
          <w:szCs w:val="21"/>
        </w:rPr>
        <w:tab/>
      </w:r>
      <w:r w:rsidRPr="003B7581">
        <w:rPr>
          <w:rFonts w:cs="ＭＳ Ｐゴシック" w:hint="eastAsia"/>
          <w:kern w:val="0"/>
          <w:szCs w:val="21"/>
        </w:rPr>
        <w:t>平成</w:t>
      </w:r>
      <w:r w:rsidRPr="003B7581">
        <w:rPr>
          <w:rFonts w:cs="ＭＳ Ｐゴシック" w:hint="eastAsia"/>
          <w:kern w:val="0"/>
          <w:szCs w:val="21"/>
        </w:rPr>
        <w:t>2</w:t>
      </w:r>
      <w:r>
        <w:rPr>
          <w:rFonts w:cs="ＭＳ Ｐゴシック" w:hint="eastAsia"/>
          <w:kern w:val="0"/>
          <w:szCs w:val="21"/>
        </w:rPr>
        <w:t>3</w:t>
      </w:r>
      <w:r w:rsidRPr="003B7581">
        <w:rPr>
          <w:rFonts w:cs="ＭＳ Ｐゴシック" w:hint="eastAsia"/>
          <w:kern w:val="0"/>
          <w:szCs w:val="21"/>
        </w:rPr>
        <w:t>年</w:t>
      </w:r>
      <w:r>
        <w:rPr>
          <w:rFonts w:cs="ＭＳ Ｐゴシック" w:hint="eastAsia"/>
          <w:kern w:val="0"/>
          <w:szCs w:val="21"/>
        </w:rPr>
        <w:t>8</w:t>
      </w:r>
      <w:r w:rsidRPr="003B7581">
        <w:rPr>
          <w:rFonts w:cs="ＭＳ Ｐゴシック" w:hint="eastAsia"/>
          <w:kern w:val="0"/>
          <w:szCs w:val="21"/>
        </w:rPr>
        <w:t>月</w:t>
      </w:r>
      <w:r>
        <w:rPr>
          <w:rFonts w:cs="ＭＳ Ｐゴシック" w:hint="eastAsia"/>
          <w:kern w:val="0"/>
          <w:szCs w:val="21"/>
        </w:rPr>
        <w:t>29</w:t>
      </w:r>
      <w:r w:rsidRPr="003B7581">
        <w:rPr>
          <w:rFonts w:cs="ＭＳ Ｐゴシック" w:hint="eastAsia"/>
          <w:kern w:val="0"/>
          <w:szCs w:val="21"/>
        </w:rPr>
        <w:t>日財関第</w:t>
      </w:r>
      <w:r>
        <w:rPr>
          <w:rFonts w:cs="ＭＳ Ｐゴシック" w:hint="eastAsia"/>
          <w:kern w:val="0"/>
          <w:szCs w:val="21"/>
        </w:rPr>
        <w:t>954</w:t>
      </w:r>
      <w:r w:rsidRPr="003B7581">
        <w:rPr>
          <w:rFonts w:cs="ＭＳ Ｐゴシック" w:hint="eastAsia"/>
          <w:kern w:val="0"/>
          <w:szCs w:val="21"/>
        </w:rPr>
        <w:t>号</w:t>
      </w:r>
    </w:p>
    <w:p w:rsidR="005F00FE" w:rsidRDefault="00B66868" w:rsidP="00B66868">
      <w:pPr>
        <w:autoSpaceDE w:val="0"/>
        <w:autoSpaceDN w:val="0"/>
      </w:pPr>
      <w:r w:rsidRPr="003B7581">
        <w:rPr>
          <w:rFonts w:cs="ＭＳ Ｐゴシック" w:hint="eastAsia"/>
          <w:kern w:val="0"/>
          <w:szCs w:val="21"/>
        </w:rPr>
        <w:t>改正</w:t>
      </w:r>
      <w:r w:rsidRPr="003B7581">
        <w:rPr>
          <w:rFonts w:cs="ＭＳ Ｐゴシック" w:hint="eastAsia"/>
          <w:kern w:val="0"/>
          <w:szCs w:val="21"/>
        </w:rPr>
        <w:tab/>
      </w:r>
      <w:r w:rsidRPr="00B66868">
        <w:rPr>
          <w:rFonts w:hint="eastAsia"/>
        </w:rPr>
        <w:t>平成</w:t>
      </w:r>
      <w:r w:rsidRPr="00B66868">
        <w:rPr>
          <w:rFonts w:hint="eastAsia"/>
        </w:rPr>
        <w:t>24</w:t>
      </w:r>
      <w:r w:rsidRPr="00B66868">
        <w:rPr>
          <w:rFonts w:hint="eastAsia"/>
        </w:rPr>
        <w:t>年</w:t>
      </w:r>
      <w:r w:rsidRPr="00B66868">
        <w:rPr>
          <w:rFonts w:hint="eastAsia"/>
        </w:rPr>
        <w:t>8</w:t>
      </w:r>
      <w:r w:rsidRPr="00B66868">
        <w:rPr>
          <w:rFonts w:hint="eastAsia"/>
        </w:rPr>
        <w:t>月</w:t>
      </w:r>
      <w:r w:rsidRPr="00B66868">
        <w:rPr>
          <w:rFonts w:hint="eastAsia"/>
        </w:rPr>
        <w:t>30</w:t>
      </w:r>
      <w:r w:rsidRPr="00B66868">
        <w:rPr>
          <w:rFonts w:hint="eastAsia"/>
        </w:rPr>
        <w:t>日財関第</w:t>
      </w:r>
      <w:r w:rsidRPr="00B66868">
        <w:rPr>
          <w:rFonts w:hint="eastAsia"/>
        </w:rPr>
        <w:t>868</w:t>
      </w:r>
      <w:r w:rsidRPr="00B66868">
        <w:rPr>
          <w:rFonts w:hint="eastAsia"/>
        </w:rPr>
        <w:t>号</w:t>
      </w:r>
    </w:p>
    <w:p w:rsidR="005B07FF" w:rsidRDefault="005B07FF" w:rsidP="005B07FF">
      <w:pPr>
        <w:autoSpaceDE w:val="0"/>
        <w:autoSpaceDN w:val="0"/>
      </w:pPr>
      <w:r w:rsidRPr="003B7581">
        <w:rPr>
          <w:rFonts w:cs="ＭＳ Ｐゴシック" w:hint="eastAsia"/>
          <w:kern w:val="0"/>
          <w:szCs w:val="21"/>
        </w:rPr>
        <w:t>改正</w:t>
      </w:r>
      <w:r w:rsidRPr="003B7581">
        <w:rPr>
          <w:rFonts w:cs="ＭＳ Ｐゴシック" w:hint="eastAsia"/>
          <w:kern w:val="0"/>
          <w:szCs w:val="21"/>
        </w:rPr>
        <w:tab/>
      </w:r>
      <w:r w:rsidRPr="00B66868">
        <w:rPr>
          <w:rFonts w:hint="eastAsia"/>
        </w:rPr>
        <w:t>平成</w:t>
      </w:r>
      <w:r>
        <w:rPr>
          <w:rFonts w:hint="eastAsia"/>
        </w:rPr>
        <w:t>25</w:t>
      </w:r>
      <w:r w:rsidRPr="00B66868">
        <w:rPr>
          <w:rFonts w:hint="eastAsia"/>
        </w:rPr>
        <w:t>年</w:t>
      </w:r>
      <w:r w:rsidRPr="00B66868">
        <w:rPr>
          <w:rFonts w:hint="eastAsia"/>
        </w:rPr>
        <w:t>8</w:t>
      </w:r>
      <w:r w:rsidRPr="00B66868">
        <w:rPr>
          <w:rFonts w:hint="eastAsia"/>
        </w:rPr>
        <w:t>月</w:t>
      </w:r>
      <w:r w:rsidRPr="00B66868">
        <w:rPr>
          <w:rFonts w:hint="eastAsia"/>
        </w:rPr>
        <w:t>30</w:t>
      </w:r>
      <w:r w:rsidRPr="00B66868">
        <w:rPr>
          <w:rFonts w:hint="eastAsia"/>
        </w:rPr>
        <w:t>日財関第</w:t>
      </w:r>
      <w:r>
        <w:rPr>
          <w:rFonts w:hint="eastAsia"/>
        </w:rPr>
        <w:t>945</w:t>
      </w:r>
      <w:r w:rsidRPr="00B66868">
        <w:rPr>
          <w:rFonts w:hint="eastAsia"/>
        </w:rPr>
        <w:t>号</w:t>
      </w:r>
    </w:p>
    <w:p w:rsidR="005B07FF" w:rsidRDefault="00C20F8B" w:rsidP="00B66868">
      <w:pPr>
        <w:autoSpaceDE w:val="0"/>
        <w:autoSpaceDN w:val="0"/>
      </w:pPr>
      <w:r w:rsidRPr="00C20F8B">
        <w:rPr>
          <w:rFonts w:hint="eastAsia"/>
        </w:rPr>
        <w:t>改正</w:t>
      </w:r>
      <w:r w:rsidRPr="00C20F8B">
        <w:rPr>
          <w:rFonts w:hint="eastAsia"/>
        </w:rPr>
        <w:tab/>
      </w:r>
      <w:r w:rsidRPr="00C20F8B">
        <w:rPr>
          <w:rFonts w:hint="eastAsia"/>
        </w:rPr>
        <w:t>平成</w:t>
      </w:r>
      <w:r>
        <w:rPr>
          <w:rFonts w:hint="eastAsia"/>
        </w:rPr>
        <w:t>26</w:t>
      </w:r>
      <w:r w:rsidRPr="00C20F8B">
        <w:rPr>
          <w:rFonts w:hint="eastAsia"/>
        </w:rPr>
        <w:t>年</w:t>
      </w:r>
      <w:r>
        <w:rPr>
          <w:rFonts w:hint="eastAsia"/>
        </w:rPr>
        <w:t>1</w:t>
      </w:r>
      <w:r w:rsidRPr="00C20F8B">
        <w:rPr>
          <w:rFonts w:hint="eastAsia"/>
        </w:rPr>
        <w:t>月</w:t>
      </w:r>
      <w:r w:rsidRPr="00C20F8B">
        <w:rPr>
          <w:rFonts w:hint="eastAsia"/>
        </w:rPr>
        <w:t>3</w:t>
      </w:r>
      <w:r>
        <w:rPr>
          <w:rFonts w:hint="eastAsia"/>
        </w:rPr>
        <w:t>1</w:t>
      </w:r>
      <w:r w:rsidR="00BA3BCA">
        <w:rPr>
          <w:rFonts w:hint="eastAsia"/>
        </w:rPr>
        <w:t>日</w:t>
      </w:r>
      <w:r w:rsidRPr="00C20F8B">
        <w:rPr>
          <w:rFonts w:hint="eastAsia"/>
        </w:rPr>
        <w:t>財関第</w:t>
      </w:r>
      <w:r>
        <w:rPr>
          <w:rFonts w:hint="eastAsia"/>
        </w:rPr>
        <w:t>85</w:t>
      </w:r>
      <w:r w:rsidRPr="00C20F8B">
        <w:rPr>
          <w:rFonts w:hint="eastAsia"/>
        </w:rPr>
        <w:t>号</w:t>
      </w:r>
    </w:p>
    <w:p w:rsidR="00C20F8B" w:rsidRDefault="0023390D" w:rsidP="00B66868">
      <w:pPr>
        <w:autoSpaceDE w:val="0"/>
        <w:autoSpaceDN w:val="0"/>
      </w:pPr>
      <w:r w:rsidRPr="0023390D">
        <w:rPr>
          <w:rFonts w:hint="eastAsia"/>
        </w:rPr>
        <w:t>改正</w:t>
      </w:r>
      <w:r w:rsidRPr="0023390D">
        <w:rPr>
          <w:rFonts w:hint="eastAsia"/>
        </w:rPr>
        <w:tab/>
      </w:r>
      <w:r w:rsidRPr="0023390D">
        <w:rPr>
          <w:rFonts w:hint="eastAsia"/>
        </w:rPr>
        <w:t>平成</w:t>
      </w:r>
      <w:r w:rsidRPr="0023390D">
        <w:rPr>
          <w:rFonts w:hint="eastAsia"/>
        </w:rPr>
        <w:t>31</w:t>
      </w:r>
      <w:r w:rsidRPr="0023390D">
        <w:rPr>
          <w:rFonts w:hint="eastAsia"/>
        </w:rPr>
        <w:t>年</w:t>
      </w:r>
      <w:r w:rsidRPr="0023390D">
        <w:rPr>
          <w:rFonts w:hint="eastAsia"/>
        </w:rPr>
        <w:t>4</w:t>
      </w:r>
      <w:r w:rsidRPr="0023390D">
        <w:rPr>
          <w:rFonts w:hint="eastAsia"/>
        </w:rPr>
        <w:t>月</w:t>
      </w:r>
      <w:r w:rsidRPr="0023390D">
        <w:rPr>
          <w:rFonts w:hint="eastAsia"/>
        </w:rPr>
        <w:t>18</w:t>
      </w:r>
      <w:r w:rsidRPr="0023390D">
        <w:rPr>
          <w:rFonts w:hint="eastAsia"/>
        </w:rPr>
        <w:t>日財関第</w:t>
      </w:r>
      <w:r w:rsidRPr="0023390D">
        <w:rPr>
          <w:rFonts w:hint="eastAsia"/>
        </w:rPr>
        <w:t>515</w:t>
      </w:r>
      <w:r w:rsidRPr="0023390D">
        <w:rPr>
          <w:rFonts w:hint="eastAsia"/>
        </w:rPr>
        <w:t>号</w:t>
      </w:r>
    </w:p>
    <w:p w:rsidR="00C20F8B" w:rsidRDefault="00133046" w:rsidP="00B66868">
      <w:pPr>
        <w:autoSpaceDE w:val="0"/>
        <w:autoSpaceDN w:val="0"/>
      </w:pPr>
      <w:r w:rsidRPr="00133046">
        <w:rPr>
          <w:rFonts w:hint="eastAsia"/>
        </w:rPr>
        <w:t>改正</w:t>
      </w:r>
      <w:r w:rsidRPr="00133046">
        <w:rPr>
          <w:rFonts w:hint="eastAsia"/>
        </w:rPr>
        <w:tab/>
      </w:r>
      <w:r w:rsidRPr="00133046">
        <w:rPr>
          <w:rFonts w:hint="eastAsia"/>
        </w:rPr>
        <w:t>令和元年</w:t>
      </w:r>
      <w:r w:rsidRPr="00133046">
        <w:rPr>
          <w:rFonts w:hint="eastAsia"/>
        </w:rPr>
        <w:t>9</w:t>
      </w:r>
      <w:r w:rsidRPr="00133046">
        <w:rPr>
          <w:rFonts w:hint="eastAsia"/>
        </w:rPr>
        <w:t>月</w:t>
      </w:r>
      <w:r w:rsidRPr="00133046">
        <w:rPr>
          <w:rFonts w:hint="eastAsia"/>
        </w:rPr>
        <w:t>5</w:t>
      </w:r>
      <w:r w:rsidRPr="00133046">
        <w:rPr>
          <w:rFonts w:hint="eastAsia"/>
        </w:rPr>
        <w:t>日財関</w:t>
      </w:r>
      <w:r w:rsidRPr="00133046">
        <w:rPr>
          <w:rFonts w:hint="eastAsia"/>
        </w:rPr>
        <w:t>1172</w:t>
      </w:r>
      <w:r w:rsidRPr="00133046">
        <w:rPr>
          <w:rFonts w:hint="eastAsia"/>
        </w:rPr>
        <w:t>号</w:t>
      </w:r>
    </w:p>
    <w:p w:rsidR="00133046" w:rsidRDefault="00AC7F48" w:rsidP="00B66868">
      <w:pPr>
        <w:autoSpaceDE w:val="0"/>
        <w:autoSpaceDN w:val="0"/>
      </w:pPr>
      <w:r w:rsidRPr="00AC7F48">
        <w:rPr>
          <w:rFonts w:hint="eastAsia"/>
        </w:rPr>
        <w:t>改正</w:t>
      </w:r>
      <w:r w:rsidRPr="00AC7F48">
        <w:rPr>
          <w:rFonts w:hint="eastAsia"/>
        </w:rPr>
        <w:tab/>
      </w:r>
      <w:r w:rsidRPr="00AC7F48">
        <w:rPr>
          <w:rFonts w:hint="eastAsia"/>
        </w:rPr>
        <w:t>令和</w:t>
      </w:r>
      <w:r w:rsidRPr="00AC7F48">
        <w:rPr>
          <w:rFonts w:hint="eastAsia"/>
        </w:rPr>
        <w:t>2</w:t>
      </w:r>
      <w:r w:rsidRPr="00AC7F48">
        <w:rPr>
          <w:rFonts w:hint="eastAsia"/>
        </w:rPr>
        <w:t>年</w:t>
      </w:r>
      <w:r w:rsidRPr="00AC7F48">
        <w:rPr>
          <w:rFonts w:hint="eastAsia"/>
        </w:rPr>
        <w:t>12</w:t>
      </w:r>
      <w:r w:rsidRPr="00AC7F48">
        <w:rPr>
          <w:rFonts w:hint="eastAsia"/>
        </w:rPr>
        <w:t>月</w:t>
      </w:r>
      <w:r w:rsidRPr="00AC7F48">
        <w:rPr>
          <w:rFonts w:hint="eastAsia"/>
        </w:rPr>
        <w:t>23</w:t>
      </w:r>
      <w:r w:rsidRPr="00AC7F48">
        <w:rPr>
          <w:rFonts w:hint="eastAsia"/>
        </w:rPr>
        <w:t>日財関第</w:t>
      </w:r>
      <w:r w:rsidRPr="00AC7F48">
        <w:rPr>
          <w:rFonts w:hint="eastAsia"/>
        </w:rPr>
        <w:t>1118</w:t>
      </w:r>
      <w:r w:rsidRPr="00AC7F48">
        <w:rPr>
          <w:rFonts w:hint="eastAsia"/>
        </w:rPr>
        <w:t>号</w:t>
      </w:r>
    </w:p>
    <w:p w:rsidR="00AC7F48" w:rsidRPr="005B07FF" w:rsidRDefault="00AC7F48" w:rsidP="00B66868">
      <w:pPr>
        <w:autoSpaceDE w:val="0"/>
        <w:autoSpaceDN w:val="0"/>
      </w:pPr>
    </w:p>
    <w:p w:rsidR="005F00FE" w:rsidRDefault="005F00FE" w:rsidP="00B66868">
      <w:pPr>
        <w:autoSpaceDE w:val="0"/>
        <w:autoSpaceDN w:val="0"/>
        <w:ind w:firstLineChars="100" w:firstLine="210"/>
      </w:pPr>
      <w:r>
        <w:rPr>
          <w:rFonts w:hint="eastAsia"/>
        </w:rPr>
        <w:t>標記のことについて、「</w:t>
      </w:r>
      <w:r w:rsidR="005B07FF" w:rsidRPr="005B07FF">
        <w:rPr>
          <w:rFonts w:hint="eastAsia"/>
        </w:rPr>
        <w:t>玉軸受等</w:t>
      </w:r>
      <w:r>
        <w:rPr>
          <w:rFonts w:hint="eastAsia"/>
        </w:rPr>
        <w:t>に対して課する報復関税に関する政令」（平成</w:t>
      </w:r>
      <w:r>
        <w:rPr>
          <w:rFonts w:hint="eastAsia"/>
        </w:rPr>
        <w:t>17</w:t>
      </w:r>
      <w:r>
        <w:rPr>
          <w:rFonts w:hint="eastAsia"/>
        </w:rPr>
        <w:t>年政令第</w:t>
      </w:r>
      <w:r>
        <w:rPr>
          <w:rFonts w:hint="eastAsia"/>
        </w:rPr>
        <w:t>289</w:t>
      </w:r>
      <w:r>
        <w:rPr>
          <w:rFonts w:hint="eastAsia"/>
        </w:rPr>
        <w:t>号。以下「令」という。）の施行に伴う取扱いについては、関税法基本通達（昭和</w:t>
      </w:r>
      <w:r>
        <w:rPr>
          <w:rFonts w:hint="eastAsia"/>
        </w:rPr>
        <w:t>47</w:t>
      </w:r>
      <w:r>
        <w:rPr>
          <w:rFonts w:hint="eastAsia"/>
        </w:rPr>
        <w:t>年</w:t>
      </w:r>
      <w:r w:rsidR="00C4530C">
        <w:rPr>
          <w:rFonts w:hint="eastAsia"/>
        </w:rPr>
        <w:t>3</w:t>
      </w:r>
      <w:r>
        <w:rPr>
          <w:rFonts w:hint="eastAsia"/>
        </w:rPr>
        <w:t>月</w:t>
      </w:r>
      <w:r w:rsidR="00C4530C">
        <w:rPr>
          <w:rFonts w:hint="eastAsia"/>
        </w:rPr>
        <w:t>1</w:t>
      </w:r>
      <w:r>
        <w:rPr>
          <w:rFonts w:hint="eastAsia"/>
        </w:rPr>
        <w:t>日蔵関第</w:t>
      </w:r>
      <w:r>
        <w:rPr>
          <w:rFonts w:hint="eastAsia"/>
        </w:rPr>
        <w:t>100</w:t>
      </w:r>
      <w:r>
        <w:rPr>
          <w:rFonts w:hint="eastAsia"/>
        </w:rPr>
        <w:t>号。以下「関税達」という。）の規定によるほか､下記により取り扱うこととしたので､了知ありたい。</w:t>
      </w:r>
    </w:p>
    <w:p w:rsidR="005F00FE" w:rsidRDefault="005F00FE" w:rsidP="00B66868">
      <w:pPr>
        <w:autoSpaceDE w:val="0"/>
        <w:autoSpaceDN w:val="0"/>
      </w:pPr>
    </w:p>
    <w:p w:rsidR="005F00FE" w:rsidRDefault="005F00FE" w:rsidP="00B66868">
      <w:pPr>
        <w:autoSpaceDE w:val="0"/>
        <w:autoSpaceDN w:val="0"/>
        <w:jc w:val="center"/>
      </w:pPr>
      <w:r>
        <w:rPr>
          <w:rFonts w:hint="eastAsia"/>
        </w:rPr>
        <w:t>記</w:t>
      </w:r>
    </w:p>
    <w:p w:rsidR="005F00FE" w:rsidRDefault="005F00FE" w:rsidP="00B66868">
      <w:pPr>
        <w:autoSpaceDE w:val="0"/>
        <w:autoSpaceDN w:val="0"/>
      </w:pPr>
    </w:p>
    <w:p w:rsidR="005F00FE" w:rsidRDefault="005F00FE" w:rsidP="00B66868">
      <w:pPr>
        <w:autoSpaceDE w:val="0"/>
        <w:autoSpaceDN w:val="0"/>
        <w:ind w:leftChars="100" w:left="210"/>
      </w:pPr>
      <w:r>
        <w:rPr>
          <w:rFonts w:hint="eastAsia"/>
        </w:rPr>
        <w:t>（報復関税の賦課及び原産地証明書の提出）</w:t>
      </w:r>
    </w:p>
    <w:p w:rsidR="005F00FE" w:rsidRDefault="005F00FE" w:rsidP="00B66868">
      <w:pPr>
        <w:autoSpaceDE w:val="0"/>
        <w:autoSpaceDN w:val="0"/>
        <w:ind w:left="210" w:hangingChars="100" w:hanging="210"/>
      </w:pPr>
      <w:r>
        <w:rPr>
          <w:rFonts w:hint="eastAsia"/>
        </w:rPr>
        <w:t>１</w:t>
      </w:r>
      <w:r w:rsidR="00A95304">
        <w:rPr>
          <w:rFonts w:hint="eastAsia"/>
        </w:rPr>
        <w:t xml:space="preserve">　</w:t>
      </w:r>
      <w:r>
        <w:rPr>
          <w:rFonts w:hint="eastAsia"/>
        </w:rPr>
        <w:t>令第４条</w:t>
      </w:r>
      <w:r>
        <w:rPr>
          <w:rFonts w:hint="eastAsia"/>
        </w:rPr>
        <w:t>((</w:t>
      </w:r>
      <w:r>
        <w:rPr>
          <w:rFonts w:hint="eastAsia"/>
        </w:rPr>
        <w:t>簡易税率適用貨物等の適用除外</w:t>
      </w:r>
      <w:r>
        <w:rPr>
          <w:rFonts w:hint="eastAsia"/>
        </w:rPr>
        <w:t>))</w:t>
      </w:r>
      <w:r>
        <w:rPr>
          <w:rFonts w:hint="eastAsia"/>
        </w:rPr>
        <w:t>の規定により、関税定率法（明治</w:t>
      </w:r>
      <w:r>
        <w:rPr>
          <w:rFonts w:hint="eastAsia"/>
        </w:rPr>
        <w:t>43</w:t>
      </w:r>
      <w:r>
        <w:rPr>
          <w:rFonts w:hint="eastAsia"/>
        </w:rPr>
        <w:t>年法律第</w:t>
      </w:r>
      <w:r>
        <w:rPr>
          <w:rFonts w:hint="eastAsia"/>
        </w:rPr>
        <w:t>54</w:t>
      </w:r>
      <w:r>
        <w:rPr>
          <w:rFonts w:hint="eastAsia"/>
        </w:rPr>
        <w:t>号。以下「定率法」という。）第３条の２第１項</w:t>
      </w:r>
      <w:r>
        <w:rPr>
          <w:rFonts w:hint="eastAsia"/>
        </w:rPr>
        <w:t>((</w:t>
      </w:r>
      <w:r>
        <w:rPr>
          <w:rFonts w:hint="eastAsia"/>
        </w:rPr>
        <w:t>入国者の輸入貨物に対する簡易税率</w:t>
      </w:r>
      <w:r>
        <w:rPr>
          <w:rFonts w:hint="eastAsia"/>
        </w:rPr>
        <w:t>))</w:t>
      </w:r>
      <w:r>
        <w:rPr>
          <w:rFonts w:hint="eastAsia"/>
        </w:rPr>
        <w:t>又は第</w:t>
      </w:r>
      <w:r w:rsidR="00C4530C">
        <w:rPr>
          <w:rFonts w:hint="eastAsia"/>
        </w:rPr>
        <w:t>3</w:t>
      </w:r>
      <w:r>
        <w:rPr>
          <w:rFonts w:hint="eastAsia"/>
        </w:rPr>
        <w:t>条の</w:t>
      </w:r>
      <w:r w:rsidR="00C4530C">
        <w:rPr>
          <w:rFonts w:hint="eastAsia"/>
        </w:rPr>
        <w:t>3</w:t>
      </w:r>
      <w:r>
        <w:rPr>
          <w:rFonts w:hint="eastAsia"/>
        </w:rPr>
        <w:t>第</w:t>
      </w:r>
      <w:r w:rsidR="00C4530C">
        <w:rPr>
          <w:rFonts w:hint="eastAsia"/>
        </w:rPr>
        <w:t>1</w:t>
      </w:r>
      <w:r>
        <w:rPr>
          <w:rFonts w:hint="eastAsia"/>
        </w:rPr>
        <w:t>項</w:t>
      </w:r>
      <w:r>
        <w:rPr>
          <w:rFonts w:hint="eastAsia"/>
        </w:rPr>
        <w:t>((</w:t>
      </w:r>
      <w:r>
        <w:rPr>
          <w:rFonts w:hint="eastAsia"/>
        </w:rPr>
        <w:t>少額輸入貨物に対する簡易税率</w:t>
      </w:r>
      <w:r>
        <w:rPr>
          <w:rFonts w:hint="eastAsia"/>
        </w:rPr>
        <w:t>))</w:t>
      </w:r>
      <w:r>
        <w:rPr>
          <w:rFonts w:hint="eastAsia"/>
        </w:rPr>
        <w:t>の規定の適用を受ける貨物については、令第</w:t>
      </w:r>
      <w:r w:rsidR="00C4530C">
        <w:rPr>
          <w:rFonts w:hint="eastAsia"/>
        </w:rPr>
        <w:t>1</w:t>
      </w:r>
      <w:r>
        <w:rPr>
          <w:rFonts w:hint="eastAsia"/>
        </w:rPr>
        <w:t>条</w:t>
      </w:r>
      <w:r>
        <w:rPr>
          <w:rFonts w:hint="eastAsia"/>
        </w:rPr>
        <w:t>((</w:t>
      </w:r>
      <w:r>
        <w:rPr>
          <w:rFonts w:hint="eastAsia"/>
        </w:rPr>
        <w:t>課税物件及び税率</w:t>
      </w:r>
      <w:r>
        <w:rPr>
          <w:rFonts w:hint="eastAsia"/>
        </w:rPr>
        <w:t>))</w:t>
      </w:r>
      <w:r>
        <w:rPr>
          <w:rFonts w:hint="eastAsia"/>
        </w:rPr>
        <w:t>及び第</w:t>
      </w:r>
      <w:r w:rsidR="00C4530C">
        <w:rPr>
          <w:rFonts w:hint="eastAsia"/>
        </w:rPr>
        <w:t>2</w:t>
      </w:r>
      <w:r>
        <w:rPr>
          <w:rFonts w:hint="eastAsia"/>
        </w:rPr>
        <w:t>条</w:t>
      </w:r>
      <w:r>
        <w:rPr>
          <w:rFonts w:hint="eastAsia"/>
        </w:rPr>
        <w:t>((</w:t>
      </w:r>
      <w:r>
        <w:rPr>
          <w:rFonts w:hint="eastAsia"/>
        </w:rPr>
        <w:t>提出書類</w:t>
      </w:r>
      <w:r>
        <w:rPr>
          <w:rFonts w:hint="eastAsia"/>
        </w:rPr>
        <w:t>))</w:t>
      </w:r>
      <w:r>
        <w:rPr>
          <w:rFonts w:hint="eastAsia"/>
        </w:rPr>
        <w:t>の規定が適用されないことから、これらの貨物は報復関税（令第</w:t>
      </w:r>
      <w:r w:rsidR="00C4530C">
        <w:rPr>
          <w:rFonts w:hint="eastAsia"/>
        </w:rPr>
        <w:t>1</w:t>
      </w:r>
      <w:r>
        <w:rPr>
          <w:rFonts w:hint="eastAsia"/>
        </w:rPr>
        <w:t>条に規定する報復関税をいう。以下同じ。）の課税対象外であるとともに、令第</w:t>
      </w:r>
      <w:r w:rsidR="00C4530C">
        <w:rPr>
          <w:rFonts w:hint="eastAsia"/>
        </w:rPr>
        <w:t>2</w:t>
      </w:r>
      <w:r>
        <w:rPr>
          <w:rFonts w:hint="eastAsia"/>
        </w:rPr>
        <w:t>条に規定する貨物の原産地証明書の提出を要しないので留意する。</w:t>
      </w:r>
    </w:p>
    <w:p w:rsidR="005F00FE" w:rsidRDefault="005F00FE" w:rsidP="00C4530C">
      <w:pPr>
        <w:autoSpaceDE w:val="0"/>
        <w:autoSpaceDN w:val="0"/>
        <w:ind w:leftChars="100" w:left="210"/>
      </w:pPr>
      <w:r>
        <w:rPr>
          <w:rFonts w:hint="eastAsia"/>
        </w:rPr>
        <w:t>（原産地を証明した書類の提出）</w:t>
      </w:r>
    </w:p>
    <w:p w:rsidR="005F00FE" w:rsidRDefault="005F00FE" w:rsidP="00C4530C">
      <w:pPr>
        <w:autoSpaceDE w:val="0"/>
        <w:autoSpaceDN w:val="0"/>
        <w:ind w:left="210" w:hangingChars="100" w:hanging="210"/>
      </w:pPr>
      <w:r>
        <w:rPr>
          <w:rFonts w:hint="eastAsia"/>
        </w:rPr>
        <w:t>２</w:t>
      </w:r>
      <w:r w:rsidR="00A95304">
        <w:rPr>
          <w:rFonts w:hint="eastAsia"/>
        </w:rPr>
        <w:t xml:space="preserve">　</w:t>
      </w:r>
      <w:r w:rsidR="005B07FF" w:rsidRPr="005B07FF">
        <w:rPr>
          <w:rFonts w:hint="eastAsia"/>
        </w:rPr>
        <w:t>玉軸受等（令別表に掲げる貨物をいう。以下同じ。）</w:t>
      </w:r>
      <w:r>
        <w:rPr>
          <w:rFonts w:hint="eastAsia"/>
        </w:rPr>
        <w:t>に係る輸入申告（関税法（昭和</w:t>
      </w:r>
      <w:r>
        <w:rPr>
          <w:rFonts w:hint="eastAsia"/>
        </w:rPr>
        <w:t>29</w:t>
      </w:r>
      <w:r>
        <w:rPr>
          <w:rFonts w:hint="eastAsia"/>
        </w:rPr>
        <w:t>年法律第</w:t>
      </w:r>
      <w:r>
        <w:rPr>
          <w:rFonts w:hint="eastAsia"/>
        </w:rPr>
        <w:t>61</w:t>
      </w:r>
      <w:r>
        <w:rPr>
          <w:rFonts w:hint="eastAsia"/>
        </w:rPr>
        <w:t>号。以下「法」という。）第</w:t>
      </w:r>
      <w:r w:rsidR="00C4530C">
        <w:rPr>
          <w:rFonts w:hint="eastAsia"/>
        </w:rPr>
        <w:t>7</w:t>
      </w:r>
      <w:r>
        <w:rPr>
          <w:rFonts w:hint="eastAsia"/>
        </w:rPr>
        <w:t>条の</w:t>
      </w:r>
      <w:r w:rsidR="00C4530C">
        <w:rPr>
          <w:rFonts w:hint="eastAsia"/>
        </w:rPr>
        <w:t>2</w:t>
      </w:r>
      <w:r>
        <w:rPr>
          <w:rFonts w:hint="eastAsia"/>
        </w:rPr>
        <w:t>第</w:t>
      </w:r>
      <w:r w:rsidR="00C4530C">
        <w:rPr>
          <w:rFonts w:hint="eastAsia"/>
        </w:rPr>
        <w:t>2</w:t>
      </w:r>
      <w:r>
        <w:rPr>
          <w:rFonts w:hint="eastAsia"/>
        </w:rPr>
        <w:t>項</w:t>
      </w:r>
      <w:r>
        <w:rPr>
          <w:rFonts w:hint="eastAsia"/>
        </w:rPr>
        <w:t>((</w:t>
      </w:r>
      <w:r>
        <w:rPr>
          <w:rFonts w:hint="eastAsia"/>
        </w:rPr>
        <w:t>申告の特例</w:t>
      </w:r>
      <w:r>
        <w:rPr>
          <w:rFonts w:hint="eastAsia"/>
        </w:rPr>
        <w:t>))</w:t>
      </w:r>
      <w:r>
        <w:rPr>
          <w:rFonts w:hint="eastAsia"/>
        </w:rPr>
        <w:t>に規定する特例申告に係る貨物にあっては、当該特例申告。以下同じ。）がされた場合の原産地の確認等につい</w:t>
      </w:r>
      <w:r>
        <w:rPr>
          <w:rFonts w:hint="eastAsia"/>
        </w:rPr>
        <w:lastRenderedPageBreak/>
        <w:t>ては、次による。なお、この場合の原産地の認定については、令第３条の規定により、特恵関税に係る原産地の認定基準に準拠することとされているので留意する。</w:t>
      </w:r>
    </w:p>
    <w:p w:rsidR="005F00FE" w:rsidRDefault="00A95304" w:rsidP="00C4530C">
      <w:pPr>
        <w:autoSpaceDE w:val="0"/>
        <w:autoSpaceDN w:val="0"/>
        <w:ind w:leftChars="100" w:left="420" w:hangingChars="100" w:hanging="210"/>
      </w:pPr>
      <w:r>
        <w:rPr>
          <w:rFonts w:hint="eastAsia"/>
        </w:rPr>
        <w:t xml:space="preserve">⑴　</w:t>
      </w:r>
      <w:r w:rsidR="005F00FE">
        <w:rPr>
          <w:rFonts w:hint="eastAsia"/>
        </w:rPr>
        <w:t>令第</w:t>
      </w:r>
      <w:r w:rsidR="00C4530C">
        <w:rPr>
          <w:rFonts w:hint="eastAsia"/>
        </w:rPr>
        <w:t>2</w:t>
      </w:r>
      <w:r w:rsidR="005F00FE">
        <w:rPr>
          <w:rFonts w:hint="eastAsia"/>
        </w:rPr>
        <w:t>条第</w:t>
      </w:r>
      <w:r w:rsidR="00C4530C">
        <w:rPr>
          <w:rFonts w:hint="eastAsia"/>
        </w:rPr>
        <w:t>1</w:t>
      </w:r>
      <w:r w:rsidR="005F00FE">
        <w:rPr>
          <w:rFonts w:hint="eastAsia"/>
        </w:rPr>
        <w:t>項</w:t>
      </w:r>
      <w:r w:rsidR="005F00FE">
        <w:rPr>
          <w:rFonts w:hint="eastAsia"/>
        </w:rPr>
        <w:t>((</w:t>
      </w:r>
      <w:r w:rsidR="005F00FE">
        <w:rPr>
          <w:rFonts w:hint="eastAsia"/>
        </w:rPr>
        <w:t>原産地証明書の提出</w:t>
      </w:r>
      <w:r w:rsidR="005F00FE">
        <w:rPr>
          <w:rFonts w:hint="eastAsia"/>
        </w:rPr>
        <w:t>))</w:t>
      </w:r>
      <w:r w:rsidR="005F00FE">
        <w:rPr>
          <w:rFonts w:hint="eastAsia"/>
        </w:rPr>
        <w:t>に規定する原産地証明書とは、関税暫定措置法施行令（昭和</w:t>
      </w:r>
      <w:r w:rsidR="005F00FE">
        <w:rPr>
          <w:rFonts w:hint="eastAsia"/>
        </w:rPr>
        <w:t>35</w:t>
      </w:r>
      <w:r w:rsidR="005F00FE">
        <w:rPr>
          <w:rFonts w:hint="eastAsia"/>
        </w:rPr>
        <w:t>年政令第</w:t>
      </w:r>
      <w:r w:rsidR="005F00FE">
        <w:rPr>
          <w:rFonts w:hint="eastAsia"/>
        </w:rPr>
        <w:t>69</w:t>
      </w:r>
      <w:r w:rsidR="005F00FE">
        <w:rPr>
          <w:rFonts w:hint="eastAsia"/>
        </w:rPr>
        <w:t>号。以下「暫定令」という。）第</w:t>
      </w:r>
      <w:r w:rsidR="005F00FE">
        <w:rPr>
          <w:rFonts w:hint="eastAsia"/>
        </w:rPr>
        <w:t>27</w:t>
      </w:r>
      <w:r w:rsidR="005F00FE">
        <w:rPr>
          <w:rFonts w:hint="eastAsia"/>
        </w:rPr>
        <w:t>条第１項</w:t>
      </w:r>
      <w:r w:rsidR="005F00FE">
        <w:rPr>
          <w:rFonts w:hint="eastAsia"/>
        </w:rPr>
        <w:t>((</w:t>
      </w:r>
      <w:r w:rsidR="005F00FE">
        <w:rPr>
          <w:rFonts w:hint="eastAsia"/>
        </w:rPr>
        <w:t>原産地証明書</w:t>
      </w:r>
      <w:r w:rsidR="005F00FE">
        <w:rPr>
          <w:rFonts w:hint="eastAsia"/>
        </w:rPr>
        <w:t>))</w:t>
      </w:r>
      <w:r w:rsidR="005F00FE">
        <w:rPr>
          <w:rFonts w:hint="eastAsia"/>
        </w:rPr>
        <w:t>に規定する原産地証明書又は関税法施行令（昭和</w:t>
      </w:r>
      <w:r w:rsidR="005F00FE">
        <w:rPr>
          <w:rFonts w:hint="eastAsia"/>
        </w:rPr>
        <w:t>29</w:t>
      </w:r>
      <w:r w:rsidR="005F00FE">
        <w:rPr>
          <w:rFonts w:hint="eastAsia"/>
        </w:rPr>
        <w:t>年政令第</w:t>
      </w:r>
      <w:r w:rsidR="005F00FE">
        <w:rPr>
          <w:rFonts w:hint="eastAsia"/>
        </w:rPr>
        <w:t>150</w:t>
      </w:r>
      <w:r w:rsidR="005F00FE">
        <w:rPr>
          <w:rFonts w:hint="eastAsia"/>
        </w:rPr>
        <w:t>号）第</w:t>
      </w:r>
      <w:r w:rsidR="005F00FE">
        <w:rPr>
          <w:rFonts w:hint="eastAsia"/>
        </w:rPr>
        <w:t>61</w:t>
      </w:r>
      <w:r w:rsidR="005F00FE">
        <w:rPr>
          <w:rFonts w:hint="eastAsia"/>
        </w:rPr>
        <w:t>条第</w:t>
      </w:r>
      <w:r w:rsidR="005F00FE">
        <w:rPr>
          <w:rFonts w:hint="eastAsia"/>
        </w:rPr>
        <w:t>1</w:t>
      </w:r>
      <w:r w:rsidR="005F00FE">
        <w:rPr>
          <w:rFonts w:hint="eastAsia"/>
        </w:rPr>
        <w:t>項</w:t>
      </w:r>
      <w:r w:rsidR="005F00FE">
        <w:rPr>
          <w:rFonts w:hint="eastAsia"/>
        </w:rPr>
        <w:t>((</w:t>
      </w:r>
      <w:r w:rsidR="005F00FE">
        <w:rPr>
          <w:rFonts w:hint="eastAsia"/>
        </w:rPr>
        <w:t>課税標準の決定のための書類及び原産地証明書等</w:t>
      </w:r>
      <w:r w:rsidR="005F00FE">
        <w:rPr>
          <w:rFonts w:hint="eastAsia"/>
        </w:rPr>
        <w:t>))</w:t>
      </w:r>
      <w:r w:rsidR="005F00FE">
        <w:rPr>
          <w:rFonts w:hint="eastAsia"/>
        </w:rPr>
        <w:t>に規定する原産地証明書とし、</w:t>
      </w:r>
      <w:r w:rsidR="005B07FF" w:rsidRPr="005B07FF">
        <w:rPr>
          <w:rFonts w:hint="eastAsia"/>
        </w:rPr>
        <w:t>玉軸受等</w:t>
      </w:r>
      <w:r w:rsidR="005F00FE">
        <w:rPr>
          <w:rFonts w:hint="eastAsia"/>
        </w:rPr>
        <w:t>に係る輸入申告がされたときは、通常の審査のほか、当該原産地証明書について、暫定令第</w:t>
      </w:r>
      <w:r w:rsidR="005F00FE">
        <w:rPr>
          <w:rFonts w:hint="eastAsia"/>
        </w:rPr>
        <w:t>27</w:t>
      </w:r>
      <w:r w:rsidR="005F00FE">
        <w:rPr>
          <w:rFonts w:hint="eastAsia"/>
        </w:rPr>
        <w:t>条第</w:t>
      </w:r>
      <w:r w:rsidR="00C4530C">
        <w:rPr>
          <w:rFonts w:hint="eastAsia"/>
        </w:rPr>
        <w:t>4</w:t>
      </w:r>
      <w:r w:rsidR="005F00FE">
        <w:rPr>
          <w:rFonts w:hint="eastAsia"/>
        </w:rPr>
        <w:t>項</w:t>
      </w:r>
      <w:r w:rsidR="005F00FE">
        <w:rPr>
          <w:rFonts w:hint="eastAsia"/>
        </w:rPr>
        <w:t>((</w:t>
      </w:r>
      <w:r w:rsidR="005F00FE">
        <w:rPr>
          <w:rFonts w:hint="eastAsia"/>
        </w:rPr>
        <w:t>原産地の証明</w:t>
      </w:r>
      <w:r w:rsidR="005F00FE">
        <w:rPr>
          <w:rFonts w:hint="eastAsia"/>
        </w:rPr>
        <w:t>))</w:t>
      </w:r>
      <w:r w:rsidR="005F00FE">
        <w:rPr>
          <w:rFonts w:hint="eastAsia"/>
        </w:rPr>
        <w:t>等に規定する正当な発給機関により発給されたものであること、暫定令第</w:t>
      </w:r>
      <w:r w:rsidR="005F00FE">
        <w:rPr>
          <w:rFonts w:hint="eastAsia"/>
        </w:rPr>
        <w:t>29</w:t>
      </w:r>
      <w:r w:rsidR="005F00FE">
        <w:rPr>
          <w:rFonts w:hint="eastAsia"/>
        </w:rPr>
        <w:t>条</w:t>
      </w:r>
      <w:r w:rsidR="005F00FE">
        <w:rPr>
          <w:rFonts w:hint="eastAsia"/>
        </w:rPr>
        <w:t>((</w:t>
      </w:r>
      <w:r w:rsidR="005F00FE">
        <w:rPr>
          <w:rFonts w:hint="eastAsia"/>
        </w:rPr>
        <w:t>原産地証明書の有効期間</w:t>
      </w:r>
      <w:r w:rsidR="005F00FE">
        <w:rPr>
          <w:rFonts w:hint="eastAsia"/>
        </w:rPr>
        <w:t>))</w:t>
      </w:r>
      <w:r w:rsidR="005F00FE">
        <w:rPr>
          <w:rFonts w:hint="eastAsia"/>
        </w:rPr>
        <w:t>等に規定する期間（有効期間）を経過したものでないこと（有効期間を経過したものであるときは、同条ただし書等の規定による税関長の承認を受けていること。）及びその記載事項を確認する。</w:t>
      </w:r>
    </w:p>
    <w:p w:rsidR="005F00FE" w:rsidRDefault="005F00FE" w:rsidP="00C4530C">
      <w:pPr>
        <w:autoSpaceDE w:val="0"/>
        <w:autoSpaceDN w:val="0"/>
        <w:ind w:leftChars="200" w:left="420" w:firstLineChars="100" w:firstLine="210"/>
      </w:pPr>
      <w:r>
        <w:rPr>
          <w:rFonts w:hint="eastAsia"/>
        </w:rPr>
        <w:t>また、原産地証明書が提出されないときは、下記</w:t>
      </w:r>
      <w:r w:rsidR="00A95304">
        <w:rPr>
          <w:rFonts w:hint="eastAsia"/>
        </w:rPr>
        <w:t>⑵</w:t>
      </w:r>
      <w:r>
        <w:rPr>
          <w:rFonts w:hint="eastAsia"/>
        </w:rPr>
        <w:t>に定める税関長の承認を受けていることを確認する。</w:t>
      </w:r>
    </w:p>
    <w:p w:rsidR="005F00FE" w:rsidRDefault="005F00FE" w:rsidP="00C4530C">
      <w:pPr>
        <w:autoSpaceDE w:val="0"/>
        <w:autoSpaceDN w:val="0"/>
        <w:ind w:leftChars="200" w:left="420" w:firstLineChars="100" w:firstLine="210"/>
      </w:pPr>
      <w:r>
        <w:rPr>
          <w:rFonts w:hint="eastAsia"/>
        </w:rPr>
        <w:t>なお、郵便物に係る原産地証明書については、上記に準じて取り扱うものとする。</w:t>
      </w:r>
    </w:p>
    <w:p w:rsidR="005F00FE" w:rsidRDefault="00A95304" w:rsidP="00C4530C">
      <w:pPr>
        <w:autoSpaceDE w:val="0"/>
        <w:autoSpaceDN w:val="0"/>
        <w:ind w:leftChars="100" w:left="420" w:hangingChars="100" w:hanging="210"/>
      </w:pPr>
      <w:r>
        <w:rPr>
          <w:rFonts w:hint="eastAsia"/>
        </w:rPr>
        <w:t xml:space="preserve">⑵　</w:t>
      </w:r>
      <w:r w:rsidR="005F00FE">
        <w:rPr>
          <w:rFonts w:hint="eastAsia"/>
        </w:rPr>
        <w:t>令第２条第１項に規定する「税関長がやむを得ない理由があると認める場合」における上記</w:t>
      </w:r>
      <w:r>
        <w:rPr>
          <w:rFonts w:hint="eastAsia"/>
        </w:rPr>
        <w:t>⑴</w:t>
      </w:r>
      <w:r w:rsidR="005F00FE">
        <w:rPr>
          <w:rFonts w:hint="eastAsia"/>
        </w:rPr>
        <w:t>)</w:t>
      </w:r>
      <w:r w:rsidR="005F00FE">
        <w:rPr>
          <w:rFonts w:hint="eastAsia"/>
        </w:rPr>
        <w:t>に規定する原産地証明書（以下単に「原産地証明書」という。）の提出を猶予する場合の取扱いは、次による。</w:t>
      </w:r>
    </w:p>
    <w:p w:rsidR="005F00FE" w:rsidRDefault="005F00FE" w:rsidP="00C4530C">
      <w:pPr>
        <w:autoSpaceDE w:val="0"/>
        <w:autoSpaceDN w:val="0"/>
        <w:ind w:leftChars="200" w:left="630" w:hangingChars="100" w:hanging="210"/>
      </w:pPr>
      <w:r>
        <w:rPr>
          <w:rFonts w:hint="eastAsia"/>
        </w:rPr>
        <w:t>イ</w:t>
      </w:r>
      <w:r w:rsidR="00D123FD">
        <w:rPr>
          <w:rFonts w:hint="eastAsia"/>
        </w:rPr>
        <w:t xml:space="preserve">　</w:t>
      </w:r>
      <w:r>
        <w:rPr>
          <w:rFonts w:hint="eastAsia"/>
        </w:rPr>
        <w:t>提出猶予の申請は、「</w:t>
      </w:r>
      <w:r w:rsidR="005B07FF" w:rsidRPr="005B07FF">
        <w:rPr>
          <w:rFonts w:hint="eastAsia"/>
        </w:rPr>
        <w:t>玉軸受等</w:t>
      </w:r>
      <w:r>
        <w:rPr>
          <w:rFonts w:hint="eastAsia"/>
        </w:rPr>
        <w:t>に課する報復関税に係る原産地証明書提出猶予申請書」（別紙様式）</w:t>
      </w:r>
      <w:r w:rsidR="00C4530C">
        <w:rPr>
          <w:rFonts w:hint="eastAsia"/>
        </w:rPr>
        <w:t>2</w:t>
      </w:r>
      <w:r>
        <w:rPr>
          <w:rFonts w:hint="eastAsia"/>
        </w:rPr>
        <w:t>通（原本、承認書用）を提出することにより行わせ、提出猶予を認めたときは、提出猶予期限を記載し、うち</w:t>
      </w:r>
      <w:r w:rsidR="00C4530C">
        <w:rPr>
          <w:rFonts w:hint="eastAsia"/>
        </w:rPr>
        <w:t>1</w:t>
      </w:r>
      <w:r>
        <w:rPr>
          <w:rFonts w:hint="eastAsia"/>
        </w:rPr>
        <w:t>通（承認書用）に承認印を押なつして申請者に交付する。この場合における猶予期間は、原則として当該輸入申告がされた日から</w:t>
      </w:r>
      <w:r w:rsidR="00C4530C">
        <w:rPr>
          <w:rFonts w:hint="eastAsia"/>
        </w:rPr>
        <w:t>2</w:t>
      </w:r>
      <w:r>
        <w:rPr>
          <w:rFonts w:hint="eastAsia"/>
        </w:rPr>
        <w:t>か月を超えない範囲で適当と認める期間とする。</w:t>
      </w:r>
    </w:p>
    <w:p w:rsidR="005F00FE" w:rsidRDefault="005F00FE" w:rsidP="00C4530C">
      <w:pPr>
        <w:autoSpaceDE w:val="0"/>
        <w:autoSpaceDN w:val="0"/>
        <w:ind w:leftChars="200" w:left="630" w:hangingChars="100" w:hanging="210"/>
      </w:pPr>
      <w:r>
        <w:rPr>
          <w:rFonts w:hint="eastAsia"/>
        </w:rPr>
        <w:t>ロ</w:t>
      </w:r>
      <w:r w:rsidR="00D123FD">
        <w:rPr>
          <w:rFonts w:hint="eastAsia"/>
        </w:rPr>
        <w:t xml:space="preserve">　</w:t>
      </w:r>
      <w:r>
        <w:rPr>
          <w:rFonts w:hint="eastAsia"/>
        </w:rPr>
        <w:t>「やむを得ない理由」の意義については、関税暫定措置法基本通達（昭和</w:t>
      </w:r>
      <w:r>
        <w:rPr>
          <w:rFonts w:hint="eastAsia"/>
        </w:rPr>
        <w:t>48</w:t>
      </w:r>
      <w:r>
        <w:rPr>
          <w:rFonts w:hint="eastAsia"/>
        </w:rPr>
        <w:t>年８月</w:t>
      </w:r>
      <w:r>
        <w:rPr>
          <w:rFonts w:hint="eastAsia"/>
        </w:rPr>
        <w:t>15</w:t>
      </w:r>
      <w:r>
        <w:rPr>
          <w:rFonts w:hint="eastAsia"/>
        </w:rPr>
        <w:t>日蔵関第</w:t>
      </w:r>
      <w:r>
        <w:rPr>
          <w:rFonts w:hint="eastAsia"/>
        </w:rPr>
        <w:t>1150</w:t>
      </w:r>
      <w:r>
        <w:rPr>
          <w:rFonts w:hint="eastAsia"/>
        </w:rPr>
        <w:t>号。以下「暫定達」という。）</w:t>
      </w:r>
      <w:r w:rsidR="00C4530C">
        <w:rPr>
          <w:rFonts w:hint="eastAsia"/>
        </w:rPr>
        <w:t>8</w:t>
      </w:r>
      <w:r>
        <w:rPr>
          <w:rFonts w:hint="eastAsia"/>
        </w:rPr>
        <w:t>の</w:t>
      </w:r>
      <w:r w:rsidR="00C4530C">
        <w:rPr>
          <w:rFonts w:hint="eastAsia"/>
        </w:rPr>
        <w:t>2</w:t>
      </w:r>
      <w:r w:rsidR="00C4530C">
        <w:rPr>
          <w:rFonts w:hint="eastAsia"/>
        </w:rPr>
        <w:t>―</w:t>
      </w:r>
      <w:r w:rsidR="00C4530C">
        <w:rPr>
          <w:rFonts w:hint="eastAsia"/>
        </w:rPr>
        <w:t>7</w:t>
      </w:r>
      <w:r>
        <w:rPr>
          <w:rFonts w:hint="eastAsia"/>
        </w:rPr>
        <w:t>（「災害その他やむを得ない理由」の意義）の規定による。</w:t>
      </w:r>
    </w:p>
    <w:p w:rsidR="005F00FE" w:rsidRDefault="00A95304" w:rsidP="00C4530C">
      <w:pPr>
        <w:autoSpaceDE w:val="0"/>
        <w:autoSpaceDN w:val="0"/>
        <w:ind w:leftChars="100" w:left="420" w:hangingChars="100" w:hanging="210"/>
      </w:pPr>
      <w:r>
        <w:rPr>
          <w:rFonts w:hint="eastAsia"/>
        </w:rPr>
        <w:t xml:space="preserve">⑶　</w:t>
      </w:r>
      <w:r w:rsidR="005F00FE">
        <w:rPr>
          <w:rFonts w:hint="eastAsia"/>
        </w:rPr>
        <w:t>暫定達</w:t>
      </w:r>
      <w:r w:rsidR="00C4530C">
        <w:rPr>
          <w:rFonts w:hint="eastAsia"/>
        </w:rPr>
        <w:t>8</w:t>
      </w:r>
      <w:r w:rsidR="005F00FE">
        <w:rPr>
          <w:rFonts w:hint="eastAsia"/>
        </w:rPr>
        <w:t>の</w:t>
      </w:r>
      <w:r w:rsidR="00C4530C">
        <w:rPr>
          <w:rFonts w:hint="eastAsia"/>
        </w:rPr>
        <w:t>2</w:t>
      </w:r>
      <w:r w:rsidR="00C4530C">
        <w:rPr>
          <w:rFonts w:hint="eastAsia"/>
        </w:rPr>
        <w:t>―</w:t>
      </w:r>
      <w:r w:rsidR="00C4530C">
        <w:rPr>
          <w:rFonts w:hint="eastAsia"/>
        </w:rPr>
        <w:t>3</w:t>
      </w:r>
      <w:r w:rsidR="005F00FE">
        <w:rPr>
          <w:rFonts w:hint="eastAsia"/>
        </w:rPr>
        <w:t>（原産地認定の基準）の</w:t>
      </w:r>
      <w:r w:rsidR="0093692B">
        <w:rPr>
          <w:rFonts w:hint="eastAsia"/>
        </w:rPr>
        <w:t>⑴</w:t>
      </w:r>
      <w:r w:rsidR="005F00FE">
        <w:rPr>
          <w:rFonts w:hint="eastAsia"/>
        </w:rPr>
        <w:t>の規定、</w:t>
      </w:r>
      <w:r w:rsidR="00C4530C">
        <w:rPr>
          <w:rFonts w:hint="eastAsia"/>
        </w:rPr>
        <w:t>8</w:t>
      </w:r>
      <w:r w:rsidR="005F00FE">
        <w:rPr>
          <w:rFonts w:hint="eastAsia"/>
        </w:rPr>
        <w:t>の</w:t>
      </w:r>
      <w:r w:rsidR="00C4530C">
        <w:rPr>
          <w:rFonts w:hint="eastAsia"/>
        </w:rPr>
        <w:t>2</w:t>
      </w:r>
      <w:r w:rsidR="00C4530C">
        <w:rPr>
          <w:rFonts w:hint="eastAsia"/>
        </w:rPr>
        <w:t>―</w:t>
      </w:r>
      <w:r w:rsidR="00C4530C">
        <w:rPr>
          <w:rFonts w:hint="eastAsia"/>
        </w:rPr>
        <w:t>5</w:t>
      </w:r>
      <w:r w:rsidR="005F00FE">
        <w:rPr>
          <w:rFonts w:hint="eastAsia"/>
        </w:rPr>
        <w:t>から</w:t>
      </w:r>
      <w:r w:rsidR="00C4530C">
        <w:rPr>
          <w:rFonts w:hint="eastAsia"/>
        </w:rPr>
        <w:t>8</w:t>
      </w:r>
      <w:r w:rsidR="005F00FE">
        <w:rPr>
          <w:rFonts w:hint="eastAsia"/>
        </w:rPr>
        <w:t>の</w:t>
      </w:r>
      <w:r w:rsidR="00C4530C">
        <w:rPr>
          <w:rFonts w:hint="eastAsia"/>
        </w:rPr>
        <w:t>2</w:t>
      </w:r>
      <w:r w:rsidR="00C4530C">
        <w:rPr>
          <w:rFonts w:hint="eastAsia"/>
        </w:rPr>
        <w:t>―</w:t>
      </w:r>
      <w:r w:rsidR="00C4530C">
        <w:rPr>
          <w:rFonts w:hint="eastAsia"/>
        </w:rPr>
        <w:t>7</w:t>
      </w:r>
      <w:r w:rsidR="005F00FE">
        <w:rPr>
          <w:rFonts w:hint="eastAsia"/>
        </w:rPr>
        <w:t>まで（「やむを得ない特別の事由」の意義・税関以外の原産地証明書の発給機関で「税関長が適当と認めるもの」の取扱い・原産地証明書の有効性の認定・「災害その他やむを得ない理由」の意義）の規定、</w:t>
      </w:r>
      <w:r w:rsidR="00C4530C">
        <w:rPr>
          <w:rFonts w:hint="eastAsia"/>
        </w:rPr>
        <w:t>8</w:t>
      </w:r>
      <w:r w:rsidR="005F00FE">
        <w:rPr>
          <w:rFonts w:hint="eastAsia"/>
        </w:rPr>
        <w:t>の</w:t>
      </w:r>
      <w:r w:rsidR="00C4530C">
        <w:rPr>
          <w:rFonts w:hint="eastAsia"/>
        </w:rPr>
        <w:t>２―</w:t>
      </w:r>
      <w:r w:rsidR="005F00FE">
        <w:rPr>
          <w:rFonts w:hint="eastAsia"/>
        </w:rPr>
        <w:t>10</w:t>
      </w:r>
      <w:r w:rsidR="005F00FE">
        <w:rPr>
          <w:rFonts w:hint="eastAsia"/>
        </w:rPr>
        <w:t>（分割して輸入する場合の原産地証明書の取扱い）及び</w:t>
      </w:r>
      <w:r w:rsidR="00C4530C">
        <w:rPr>
          <w:rFonts w:hint="eastAsia"/>
        </w:rPr>
        <w:t>8</w:t>
      </w:r>
      <w:r w:rsidR="005F00FE">
        <w:rPr>
          <w:rFonts w:hint="eastAsia"/>
        </w:rPr>
        <w:t>の</w:t>
      </w:r>
      <w:r w:rsidR="00C4530C">
        <w:rPr>
          <w:rFonts w:hint="eastAsia"/>
        </w:rPr>
        <w:t>2</w:t>
      </w:r>
      <w:r w:rsidR="00C4530C">
        <w:rPr>
          <w:rFonts w:hint="eastAsia"/>
        </w:rPr>
        <w:t>―</w:t>
      </w:r>
      <w:r w:rsidR="005F00FE">
        <w:rPr>
          <w:rFonts w:hint="eastAsia"/>
        </w:rPr>
        <w:t>11</w:t>
      </w:r>
      <w:r w:rsidR="005F00FE">
        <w:rPr>
          <w:rFonts w:hint="eastAsia"/>
        </w:rPr>
        <w:t>（原産地証明書の有効期間延長の承認申請手続）の規定並びに</w:t>
      </w:r>
      <w:r w:rsidR="00C4530C">
        <w:rPr>
          <w:rFonts w:hint="eastAsia"/>
        </w:rPr>
        <w:t>8</w:t>
      </w:r>
      <w:r w:rsidR="005F00FE">
        <w:rPr>
          <w:rFonts w:hint="eastAsia"/>
        </w:rPr>
        <w:t>の</w:t>
      </w:r>
      <w:r w:rsidR="00C4530C">
        <w:rPr>
          <w:rFonts w:hint="eastAsia"/>
        </w:rPr>
        <w:t>2</w:t>
      </w:r>
      <w:r w:rsidR="00C4530C">
        <w:rPr>
          <w:rFonts w:hint="eastAsia"/>
        </w:rPr>
        <w:t>―</w:t>
      </w:r>
      <w:r w:rsidR="005F00FE">
        <w:rPr>
          <w:rFonts w:hint="eastAsia"/>
        </w:rPr>
        <w:t>16</w:t>
      </w:r>
      <w:r w:rsidR="005F00FE">
        <w:rPr>
          <w:rFonts w:hint="eastAsia"/>
        </w:rPr>
        <w:t>（輸入申告等がされない輸入物品等に対する特恵関税等の適用）の規定は、令第２条第２項の規定において準用する暫定令第</w:t>
      </w:r>
      <w:r w:rsidR="005F00FE">
        <w:rPr>
          <w:rFonts w:hint="eastAsia"/>
        </w:rPr>
        <w:t>29</w:t>
      </w:r>
      <w:r w:rsidR="005F00FE">
        <w:rPr>
          <w:rFonts w:hint="eastAsia"/>
        </w:rPr>
        <w:t>条の規定により原産地証明書の有効期間を延長する場合の取扱いその他の原産地証明書の取扱いについて準用する。</w:t>
      </w:r>
    </w:p>
    <w:p w:rsidR="005F00FE" w:rsidRDefault="00A95304" w:rsidP="00C4530C">
      <w:pPr>
        <w:autoSpaceDE w:val="0"/>
        <w:autoSpaceDN w:val="0"/>
        <w:ind w:leftChars="100" w:left="420" w:hangingChars="100" w:hanging="210"/>
      </w:pPr>
      <w:r>
        <w:rPr>
          <w:rFonts w:hint="eastAsia"/>
        </w:rPr>
        <w:t xml:space="preserve">⑷　</w:t>
      </w:r>
      <w:r w:rsidR="005F00FE">
        <w:rPr>
          <w:rFonts w:hint="eastAsia"/>
        </w:rPr>
        <w:t>輸入申告の際に原産地証明書が提出されない場合には、輸入者にその提出を求めることとするが、原産国において原産地証明書の発給体制が整備されていないこと等により、輸入者が原産地証明書を入手することが困難な場合には、関税達</w:t>
      </w:r>
      <w:r w:rsidR="005F00FE">
        <w:rPr>
          <w:rFonts w:hint="eastAsia"/>
        </w:rPr>
        <w:t>68</w:t>
      </w:r>
      <w:r w:rsidR="00C4530C">
        <w:rPr>
          <w:rFonts w:hint="eastAsia"/>
        </w:rPr>
        <w:t>―</w:t>
      </w:r>
      <w:r w:rsidR="00C4530C">
        <w:rPr>
          <w:rFonts w:hint="eastAsia"/>
        </w:rPr>
        <w:t>3</w:t>
      </w:r>
      <w:r w:rsidR="00C4530C">
        <w:rPr>
          <w:rFonts w:hint="eastAsia"/>
        </w:rPr>
        <w:t>―</w:t>
      </w:r>
      <w:r w:rsidR="00C4530C">
        <w:rPr>
          <w:rFonts w:hint="eastAsia"/>
        </w:rPr>
        <w:t>9</w:t>
      </w:r>
      <w:r w:rsidR="005F00FE">
        <w:rPr>
          <w:rFonts w:hint="eastAsia"/>
        </w:rPr>
        <w:t>（原</w:t>
      </w:r>
      <w:r w:rsidR="005F00FE">
        <w:rPr>
          <w:rFonts w:hint="eastAsia"/>
        </w:rPr>
        <w:lastRenderedPageBreak/>
        <w:t>産地証明書の取扱い等）の</w:t>
      </w:r>
      <w:r w:rsidR="0093692B">
        <w:rPr>
          <w:rFonts w:hint="eastAsia"/>
        </w:rPr>
        <w:t>⑴</w:t>
      </w:r>
      <w:r w:rsidR="005F00FE">
        <w:rPr>
          <w:rFonts w:hint="eastAsia"/>
        </w:rPr>
        <w:t>に規定する原産地証明書の記載事項を充足した書類を提出させるものとする。ただし、これらの書類が提出されない場合であって、関税達</w:t>
      </w:r>
      <w:r w:rsidR="005F00FE">
        <w:rPr>
          <w:rFonts w:hint="eastAsia"/>
        </w:rPr>
        <w:t>68</w:t>
      </w:r>
      <w:r w:rsidR="00C4530C">
        <w:rPr>
          <w:rFonts w:hint="eastAsia"/>
        </w:rPr>
        <w:t>―</w:t>
      </w:r>
      <w:r w:rsidR="00C4530C">
        <w:rPr>
          <w:rFonts w:hint="eastAsia"/>
        </w:rPr>
        <w:t>3</w:t>
      </w:r>
      <w:r w:rsidR="00C4530C">
        <w:rPr>
          <w:rFonts w:hint="eastAsia"/>
        </w:rPr>
        <w:t>―</w:t>
      </w:r>
      <w:r w:rsidR="00C4530C">
        <w:rPr>
          <w:rFonts w:hint="eastAsia"/>
        </w:rPr>
        <w:t>6</w:t>
      </w:r>
      <w:r w:rsidR="005F00FE">
        <w:rPr>
          <w:rFonts w:hint="eastAsia"/>
        </w:rPr>
        <w:t>（協定税率を適用する場合の原産地の証明に関する用語の意義）の</w:t>
      </w:r>
      <w:r>
        <w:rPr>
          <w:rFonts w:hint="eastAsia"/>
        </w:rPr>
        <w:t>⑶</w:t>
      </w:r>
      <w:r w:rsidR="005F00FE">
        <w:rPr>
          <w:rFonts w:hint="eastAsia"/>
        </w:rPr>
        <w:t>に規定する仕入書その他の書類（以下「仕入書等」という。）により原産地が明らかな場合には、仕入書等により原産地を確認して差し支えない。</w:t>
      </w:r>
    </w:p>
    <w:p w:rsidR="005F00FE" w:rsidRDefault="00A95304" w:rsidP="00C4530C">
      <w:pPr>
        <w:autoSpaceDE w:val="0"/>
        <w:autoSpaceDN w:val="0"/>
        <w:ind w:leftChars="100" w:left="420" w:hangingChars="100" w:hanging="210"/>
      </w:pPr>
      <w:r>
        <w:rPr>
          <w:rFonts w:hint="eastAsia"/>
        </w:rPr>
        <w:t xml:space="preserve">⑸　</w:t>
      </w:r>
      <w:r w:rsidR="005F00FE">
        <w:rPr>
          <w:rFonts w:hint="eastAsia"/>
        </w:rPr>
        <w:t>関税達</w:t>
      </w:r>
      <w:r w:rsidR="005F00FE">
        <w:rPr>
          <w:rFonts w:hint="eastAsia"/>
        </w:rPr>
        <w:t>68</w:t>
      </w:r>
      <w:r w:rsidR="00C4530C">
        <w:rPr>
          <w:rFonts w:hint="eastAsia"/>
        </w:rPr>
        <w:t>―</w:t>
      </w:r>
      <w:r w:rsidR="00C4530C">
        <w:rPr>
          <w:rFonts w:hint="eastAsia"/>
        </w:rPr>
        <w:t>3</w:t>
      </w:r>
      <w:r w:rsidR="00C4530C">
        <w:rPr>
          <w:rFonts w:hint="eastAsia"/>
        </w:rPr>
        <w:t>―</w:t>
      </w:r>
      <w:r w:rsidR="00C4530C">
        <w:rPr>
          <w:rFonts w:hint="eastAsia"/>
        </w:rPr>
        <w:t>6</w:t>
      </w:r>
      <w:r w:rsidR="005F00FE">
        <w:rPr>
          <w:rFonts w:hint="eastAsia"/>
        </w:rPr>
        <w:t>（協定税率を適用する場合の原産地の証明に関する用語の意義）の</w:t>
      </w:r>
      <w:r>
        <w:rPr>
          <w:rFonts w:hint="eastAsia"/>
        </w:rPr>
        <w:t>⑷</w:t>
      </w:r>
      <w:r w:rsidR="005F00FE">
        <w:rPr>
          <w:rFonts w:hint="eastAsia"/>
        </w:rPr>
        <w:t>の規定、</w:t>
      </w:r>
      <w:r w:rsidR="005F00FE">
        <w:rPr>
          <w:rFonts w:hint="eastAsia"/>
        </w:rPr>
        <w:t>68</w:t>
      </w:r>
      <w:r w:rsidR="00C4530C">
        <w:rPr>
          <w:rFonts w:hint="eastAsia"/>
        </w:rPr>
        <w:t>―</w:t>
      </w:r>
      <w:r w:rsidR="00C4530C">
        <w:rPr>
          <w:rFonts w:hint="eastAsia"/>
        </w:rPr>
        <w:t>3</w:t>
      </w:r>
      <w:r w:rsidR="00C4530C">
        <w:rPr>
          <w:rFonts w:hint="eastAsia"/>
        </w:rPr>
        <w:t>―</w:t>
      </w:r>
      <w:r w:rsidR="00C4530C">
        <w:rPr>
          <w:rFonts w:hint="eastAsia"/>
        </w:rPr>
        <w:t>7</w:t>
      </w:r>
      <w:r w:rsidR="005F00FE">
        <w:rPr>
          <w:rFonts w:hint="eastAsia"/>
        </w:rPr>
        <w:t>から</w:t>
      </w:r>
      <w:r w:rsidR="005F00FE">
        <w:rPr>
          <w:rFonts w:hint="eastAsia"/>
        </w:rPr>
        <w:t>68</w:t>
      </w:r>
      <w:r w:rsidR="00C4530C">
        <w:rPr>
          <w:rFonts w:hint="eastAsia"/>
        </w:rPr>
        <w:t>―</w:t>
      </w:r>
      <w:r w:rsidR="00C4530C">
        <w:rPr>
          <w:rFonts w:hint="eastAsia"/>
        </w:rPr>
        <w:t>3</w:t>
      </w:r>
      <w:r w:rsidR="00C4530C">
        <w:rPr>
          <w:rFonts w:hint="eastAsia"/>
        </w:rPr>
        <w:t>―</w:t>
      </w:r>
      <w:r w:rsidR="00C4530C">
        <w:rPr>
          <w:rFonts w:hint="eastAsia"/>
        </w:rPr>
        <w:t>9</w:t>
      </w:r>
      <w:r w:rsidR="005F00FE">
        <w:rPr>
          <w:rFonts w:hint="eastAsia"/>
        </w:rPr>
        <w:t>まで（協定税率を適用する場合の原産地認定の方法・原産地証明書の有効性の認定・原産地証明書の取扱い等）の規定は、上記</w:t>
      </w:r>
      <w:r w:rsidR="0093692B">
        <w:rPr>
          <w:rFonts w:hint="eastAsia"/>
        </w:rPr>
        <w:t>⑷</w:t>
      </w:r>
      <w:r w:rsidR="005F00FE">
        <w:rPr>
          <w:rFonts w:hint="eastAsia"/>
        </w:rPr>
        <w:t>に規定する原産地証明書その他これに準ずる書類に係る取扱い又は仕入書等に係る原産地の確認の方法について準用する。</w:t>
      </w:r>
    </w:p>
    <w:p w:rsidR="00A76CC6" w:rsidRDefault="00A76CC6" w:rsidP="00C4530C">
      <w:pPr>
        <w:autoSpaceDE w:val="0"/>
        <w:autoSpaceDN w:val="0"/>
        <w:ind w:leftChars="100" w:left="210"/>
      </w:pPr>
      <w:r>
        <w:rPr>
          <w:rFonts w:hint="eastAsia"/>
        </w:rPr>
        <w:t>（少額貨物に係る品目分類）</w:t>
      </w:r>
    </w:p>
    <w:p w:rsidR="00A76CC6" w:rsidRDefault="00A76CC6" w:rsidP="00C4530C">
      <w:pPr>
        <w:autoSpaceDE w:val="0"/>
        <w:autoSpaceDN w:val="0"/>
        <w:ind w:left="210" w:hangingChars="100" w:hanging="210"/>
      </w:pPr>
      <w:r>
        <w:rPr>
          <w:rFonts w:hint="eastAsia"/>
        </w:rPr>
        <w:t xml:space="preserve">３　</w:t>
      </w:r>
      <w:r w:rsidR="005B07FF" w:rsidRPr="005B07FF">
        <w:rPr>
          <w:rFonts w:hint="eastAsia"/>
        </w:rPr>
        <w:t>玉軸受等</w:t>
      </w:r>
      <w:r>
        <w:rPr>
          <w:rFonts w:hint="eastAsia"/>
        </w:rPr>
        <w:t>については、関税法基本通達</w:t>
      </w:r>
      <w:r>
        <w:rPr>
          <w:rFonts w:hint="eastAsia"/>
        </w:rPr>
        <w:t>67</w:t>
      </w:r>
      <w:r w:rsidR="00C4530C">
        <w:rPr>
          <w:rFonts w:hint="eastAsia"/>
        </w:rPr>
        <w:t>―</w:t>
      </w:r>
      <w:r w:rsidR="00C4530C">
        <w:rPr>
          <w:rFonts w:hint="eastAsia"/>
        </w:rPr>
        <w:t>4</w:t>
      </w:r>
      <w:r w:rsidR="00C4530C">
        <w:rPr>
          <w:rFonts w:hint="eastAsia"/>
        </w:rPr>
        <w:t>―</w:t>
      </w:r>
      <w:r>
        <w:rPr>
          <w:rFonts w:hint="eastAsia"/>
        </w:rPr>
        <w:t>17</w:t>
      </w:r>
      <w:r>
        <w:rPr>
          <w:rFonts w:hint="eastAsia"/>
        </w:rPr>
        <w:t>（関税率表等の分類の特例扱い）に規定する取扱いによることはできないことに留意する。</w:t>
      </w:r>
    </w:p>
    <w:p w:rsidR="00A76CC6" w:rsidRDefault="00A76CC6" w:rsidP="00C4530C">
      <w:pPr>
        <w:autoSpaceDE w:val="0"/>
        <w:autoSpaceDN w:val="0"/>
        <w:ind w:leftChars="100" w:left="210"/>
      </w:pPr>
      <w:r>
        <w:rPr>
          <w:rFonts w:hint="eastAsia"/>
        </w:rPr>
        <w:t>（報復関税が課される</w:t>
      </w:r>
      <w:r w:rsidR="00106974" w:rsidRPr="00106974">
        <w:rPr>
          <w:rFonts w:hint="eastAsia"/>
        </w:rPr>
        <w:t>玉軸受等</w:t>
      </w:r>
      <w:r>
        <w:rPr>
          <w:rFonts w:hint="eastAsia"/>
        </w:rPr>
        <w:t>の納税申告の方法）</w:t>
      </w:r>
    </w:p>
    <w:p w:rsidR="005F00FE" w:rsidRDefault="00A76CC6" w:rsidP="00C4530C">
      <w:pPr>
        <w:autoSpaceDE w:val="0"/>
        <w:autoSpaceDN w:val="0"/>
        <w:ind w:left="210" w:hangingChars="100" w:hanging="210"/>
      </w:pPr>
      <w:r>
        <w:rPr>
          <w:rFonts w:hint="eastAsia"/>
        </w:rPr>
        <w:t>４</w:t>
      </w:r>
      <w:r w:rsidR="00D123FD">
        <w:rPr>
          <w:rFonts w:hint="eastAsia"/>
        </w:rPr>
        <w:t xml:space="preserve">　</w:t>
      </w:r>
      <w:r w:rsidR="005F00FE">
        <w:rPr>
          <w:rFonts w:hint="eastAsia"/>
        </w:rPr>
        <w:t>報復関税が課される</w:t>
      </w:r>
      <w:r w:rsidR="00106974" w:rsidRPr="00106974">
        <w:rPr>
          <w:rFonts w:hint="eastAsia"/>
        </w:rPr>
        <w:t>玉軸受等</w:t>
      </w:r>
      <w:r w:rsidR="005F00FE">
        <w:rPr>
          <w:rFonts w:hint="eastAsia"/>
        </w:rPr>
        <w:t>に係る法第７条第１項</w:t>
      </w:r>
      <w:r w:rsidR="005F00FE">
        <w:rPr>
          <w:rFonts w:hint="eastAsia"/>
        </w:rPr>
        <w:t>((</w:t>
      </w:r>
      <w:r w:rsidR="005F00FE">
        <w:rPr>
          <w:rFonts w:hint="eastAsia"/>
        </w:rPr>
        <w:t>申告</w:t>
      </w:r>
      <w:r w:rsidR="005F00FE">
        <w:rPr>
          <w:rFonts w:hint="eastAsia"/>
        </w:rPr>
        <w:t>))</w:t>
      </w:r>
      <w:r w:rsidR="005F00FE">
        <w:rPr>
          <w:rFonts w:hint="eastAsia"/>
        </w:rPr>
        <w:t>の規定による申告については､次により行わせるものとする。</w:t>
      </w:r>
    </w:p>
    <w:p w:rsidR="005F00FE" w:rsidRDefault="0093692B" w:rsidP="00C4530C">
      <w:pPr>
        <w:autoSpaceDE w:val="0"/>
        <w:autoSpaceDN w:val="0"/>
        <w:ind w:leftChars="100" w:left="420" w:hangingChars="100" w:hanging="210"/>
      </w:pPr>
      <w:r>
        <w:rPr>
          <w:rFonts w:hint="eastAsia"/>
        </w:rPr>
        <w:t>⑴</w:t>
      </w:r>
      <w:r w:rsidR="00D123FD">
        <w:rPr>
          <w:rFonts w:hint="eastAsia"/>
        </w:rPr>
        <w:t xml:space="preserve">　</w:t>
      </w:r>
      <w:r w:rsidR="00A76CC6">
        <w:rPr>
          <w:rFonts w:hint="eastAsia"/>
        </w:rPr>
        <w:t>一般関税（令第</w:t>
      </w:r>
      <w:r w:rsidR="00C4530C">
        <w:rPr>
          <w:rFonts w:hint="eastAsia"/>
        </w:rPr>
        <w:t>1</w:t>
      </w:r>
      <w:r w:rsidR="00A76CC6">
        <w:rPr>
          <w:rFonts w:hint="eastAsia"/>
        </w:rPr>
        <w:t>条に規定する一般関税をいう。以下同じ。）に係る申告事項は関税に関する欄に、報復関税に関する申告事項は内国消費税等に関する欄の上欄に、消費税に係る申告事項は内国消費税等に関する欄の中欄に、地方消費税に係る申告事項は内国消費税等に関する欄の下欄に、それぞれ記載させる。</w:t>
      </w:r>
    </w:p>
    <w:p w:rsidR="005F00FE" w:rsidRDefault="0093692B" w:rsidP="00C4530C">
      <w:pPr>
        <w:autoSpaceDE w:val="0"/>
        <w:autoSpaceDN w:val="0"/>
        <w:ind w:leftChars="100" w:left="420" w:hangingChars="100" w:hanging="210"/>
      </w:pPr>
      <w:r>
        <w:rPr>
          <w:rFonts w:hint="eastAsia"/>
        </w:rPr>
        <w:t>⑵</w:t>
      </w:r>
      <w:r w:rsidR="00D123FD">
        <w:rPr>
          <w:rFonts w:hint="eastAsia"/>
        </w:rPr>
        <w:t xml:space="preserve">　</w:t>
      </w:r>
      <w:r w:rsidR="005F00FE">
        <w:rPr>
          <w:rFonts w:hint="eastAsia"/>
        </w:rPr>
        <w:t>一般関税に関する「税率」欄には一般関税の税率を記載させ、当該関税の区分に従って、適宜「基」又は「協」のいずれかの下の枠内に×印を記載させる。</w:t>
      </w:r>
    </w:p>
    <w:p w:rsidR="00D050B8" w:rsidRDefault="00D050B8" w:rsidP="00C4530C">
      <w:pPr>
        <w:autoSpaceDE w:val="0"/>
        <w:autoSpaceDN w:val="0"/>
        <w:ind w:leftChars="100" w:left="420" w:hangingChars="100" w:hanging="210"/>
      </w:pPr>
      <w:r>
        <w:rPr>
          <w:rFonts w:hint="eastAsia"/>
        </w:rPr>
        <w:t>⑶　報復関税に関する申告事項の記載要領については、次による</w:t>
      </w:r>
      <w:r w:rsidR="00C570BA">
        <w:rPr>
          <w:rFonts w:hint="eastAsia"/>
        </w:rPr>
        <w:t>。</w:t>
      </w:r>
    </w:p>
    <w:tbl>
      <w:tblPr>
        <w:tblpPr w:leftFromText="142" w:rightFromText="142" w:vertAnchor="text" w:horzAnchor="margin"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67"/>
        <w:gridCol w:w="567"/>
        <w:gridCol w:w="567"/>
        <w:gridCol w:w="567"/>
        <w:gridCol w:w="567"/>
        <w:gridCol w:w="567"/>
        <w:gridCol w:w="567"/>
        <w:gridCol w:w="567"/>
        <w:gridCol w:w="567"/>
        <w:gridCol w:w="567"/>
        <w:gridCol w:w="1078"/>
      </w:tblGrid>
      <w:tr w:rsidR="00D050B8">
        <w:trPr>
          <w:trHeight w:val="530"/>
        </w:trPr>
        <w:tc>
          <w:tcPr>
            <w:tcW w:w="680" w:type="dxa"/>
            <w:tcBorders>
              <w:top w:val="nil"/>
              <w:left w:val="nil"/>
              <w:bottom w:val="nil"/>
              <w:right w:val="single" w:sz="4" w:space="0" w:color="auto"/>
            </w:tcBorders>
          </w:tcPr>
          <w:p w:rsidR="00D050B8" w:rsidRDefault="00D050B8" w:rsidP="00C4530C">
            <w:pPr>
              <w:autoSpaceDE w:val="0"/>
              <w:autoSpaceDN w:val="0"/>
            </w:pPr>
            <w:r>
              <w:rPr>
                <w:rFonts w:hint="eastAsia"/>
              </w:rPr>
              <w:t>イ「</w:t>
            </w:r>
          </w:p>
        </w:tc>
        <w:tc>
          <w:tcPr>
            <w:tcW w:w="567" w:type="dxa"/>
            <w:tcBorders>
              <w:top w:val="single" w:sz="4" w:space="0" w:color="auto"/>
              <w:left w:val="single" w:sz="4" w:space="0" w:color="auto"/>
              <w:bottom w:val="single" w:sz="4" w:space="0" w:color="auto"/>
              <w:right w:val="single" w:sz="4" w:space="0" w:color="auto"/>
            </w:tcBorders>
          </w:tcPr>
          <w:p w:rsidR="00D050B8" w:rsidRDefault="00D050B8" w:rsidP="00C4530C">
            <w:pPr>
              <w:autoSpaceDE w:val="0"/>
              <w:autoSpaceDN w:val="0"/>
            </w:pPr>
            <w:r>
              <w:rPr>
                <w:rFonts w:hint="eastAsia"/>
              </w:rPr>
              <w:t>酒</w:t>
            </w:r>
          </w:p>
        </w:tc>
        <w:tc>
          <w:tcPr>
            <w:tcW w:w="567" w:type="dxa"/>
            <w:tcBorders>
              <w:top w:val="single" w:sz="4" w:space="0" w:color="auto"/>
              <w:left w:val="single" w:sz="4" w:space="0" w:color="auto"/>
              <w:bottom w:val="single" w:sz="4" w:space="0" w:color="auto"/>
              <w:right w:val="single" w:sz="4" w:space="0" w:color="auto"/>
            </w:tcBorders>
          </w:tcPr>
          <w:p w:rsidR="00D050B8" w:rsidRDefault="00D050B8" w:rsidP="00C4530C">
            <w:pPr>
              <w:autoSpaceDE w:val="0"/>
              <w:autoSpaceDN w:val="0"/>
            </w:pPr>
          </w:p>
        </w:tc>
        <w:tc>
          <w:tcPr>
            <w:tcW w:w="567" w:type="dxa"/>
            <w:tcBorders>
              <w:top w:val="single" w:sz="4" w:space="0" w:color="auto"/>
              <w:left w:val="single" w:sz="4" w:space="0" w:color="auto"/>
              <w:bottom w:val="single" w:sz="4" w:space="0" w:color="auto"/>
              <w:right w:val="single" w:sz="4" w:space="0" w:color="auto"/>
            </w:tcBorders>
          </w:tcPr>
          <w:p w:rsidR="00D050B8" w:rsidRDefault="00D050B8" w:rsidP="00C4530C">
            <w:pPr>
              <w:autoSpaceDE w:val="0"/>
              <w:autoSpaceDN w:val="0"/>
            </w:pPr>
            <w:r>
              <w:rPr>
                <w:rFonts w:hint="eastAsia"/>
              </w:rPr>
              <w:t>石</w:t>
            </w:r>
          </w:p>
        </w:tc>
        <w:tc>
          <w:tcPr>
            <w:tcW w:w="567" w:type="dxa"/>
            <w:tcBorders>
              <w:top w:val="single" w:sz="4" w:space="0" w:color="auto"/>
              <w:left w:val="single" w:sz="4" w:space="0" w:color="auto"/>
              <w:bottom w:val="single" w:sz="4" w:space="0" w:color="auto"/>
              <w:right w:val="single" w:sz="4" w:space="0" w:color="auto"/>
            </w:tcBorders>
          </w:tcPr>
          <w:p w:rsidR="00D050B8" w:rsidRDefault="00D050B8" w:rsidP="00C4530C">
            <w:pPr>
              <w:autoSpaceDE w:val="0"/>
              <w:autoSpaceDN w:val="0"/>
            </w:pPr>
          </w:p>
        </w:tc>
        <w:tc>
          <w:tcPr>
            <w:tcW w:w="567" w:type="dxa"/>
            <w:tcBorders>
              <w:top w:val="single" w:sz="4" w:space="0" w:color="auto"/>
              <w:left w:val="single" w:sz="4" w:space="0" w:color="auto"/>
              <w:bottom w:val="single" w:sz="4" w:space="0" w:color="auto"/>
              <w:right w:val="single" w:sz="4" w:space="0" w:color="auto"/>
            </w:tcBorders>
          </w:tcPr>
          <w:p w:rsidR="00D050B8" w:rsidRDefault="00D050B8" w:rsidP="00C4530C">
            <w:pPr>
              <w:autoSpaceDE w:val="0"/>
              <w:autoSpaceDN w:val="0"/>
            </w:pPr>
            <w:r>
              <w:rPr>
                <w:rFonts w:hint="eastAsia"/>
              </w:rPr>
              <w:t>消</w:t>
            </w:r>
          </w:p>
        </w:tc>
        <w:tc>
          <w:tcPr>
            <w:tcW w:w="567" w:type="dxa"/>
            <w:tcBorders>
              <w:top w:val="single" w:sz="4" w:space="0" w:color="auto"/>
              <w:left w:val="single" w:sz="4" w:space="0" w:color="auto"/>
              <w:bottom w:val="single" w:sz="4" w:space="0" w:color="auto"/>
              <w:right w:val="single" w:sz="4" w:space="0" w:color="auto"/>
            </w:tcBorders>
          </w:tcPr>
          <w:p w:rsidR="00D050B8" w:rsidRDefault="00D050B8" w:rsidP="00C4530C">
            <w:pPr>
              <w:autoSpaceDE w:val="0"/>
              <w:autoSpaceDN w:val="0"/>
            </w:pPr>
          </w:p>
        </w:tc>
        <w:tc>
          <w:tcPr>
            <w:tcW w:w="567" w:type="dxa"/>
            <w:tcBorders>
              <w:top w:val="single" w:sz="4" w:space="0" w:color="auto"/>
              <w:left w:val="single" w:sz="4" w:space="0" w:color="auto"/>
              <w:bottom w:val="single" w:sz="4" w:space="0" w:color="auto"/>
              <w:right w:val="single" w:sz="4" w:space="0" w:color="auto"/>
            </w:tcBorders>
          </w:tcPr>
          <w:p w:rsidR="00D050B8" w:rsidRDefault="00D050B8" w:rsidP="00C4530C">
            <w:pPr>
              <w:autoSpaceDE w:val="0"/>
              <w:autoSpaceDN w:val="0"/>
            </w:pPr>
            <w:r>
              <w:rPr>
                <w:rFonts w:hint="eastAsia"/>
              </w:rPr>
              <w:t>地</w:t>
            </w:r>
          </w:p>
        </w:tc>
        <w:tc>
          <w:tcPr>
            <w:tcW w:w="567" w:type="dxa"/>
            <w:tcBorders>
              <w:top w:val="single" w:sz="4" w:space="0" w:color="auto"/>
              <w:left w:val="single" w:sz="4" w:space="0" w:color="auto"/>
              <w:bottom w:val="single" w:sz="4" w:space="0" w:color="auto"/>
              <w:right w:val="single" w:sz="4" w:space="0" w:color="auto"/>
            </w:tcBorders>
          </w:tcPr>
          <w:p w:rsidR="00D050B8" w:rsidRDefault="00D050B8" w:rsidP="00C4530C">
            <w:pPr>
              <w:autoSpaceDE w:val="0"/>
              <w:autoSpaceDN w:val="0"/>
            </w:pPr>
          </w:p>
        </w:tc>
        <w:tc>
          <w:tcPr>
            <w:tcW w:w="567" w:type="dxa"/>
            <w:tcBorders>
              <w:top w:val="single" w:sz="4" w:space="0" w:color="auto"/>
              <w:left w:val="single" w:sz="4" w:space="0" w:color="auto"/>
              <w:bottom w:val="single" w:sz="4" w:space="0" w:color="auto"/>
              <w:right w:val="single" w:sz="4" w:space="0" w:color="auto"/>
            </w:tcBorders>
          </w:tcPr>
          <w:p w:rsidR="00D050B8" w:rsidRDefault="00D050B8" w:rsidP="00C4530C">
            <w:pPr>
              <w:autoSpaceDE w:val="0"/>
              <w:autoSpaceDN w:val="0"/>
            </w:pPr>
          </w:p>
        </w:tc>
        <w:tc>
          <w:tcPr>
            <w:tcW w:w="567" w:type="dxa"/>
            <w:tcBorders>
              <w:top w:val="single" w:sz="4" w:space="0" w:color="auto"/>
              <w:left w:val="single" w:sz="4" w:space="0" w:color="auto"/>
              <w:bottom w:val="single" w:sz="4" w:space="0" w:color="auto"/>
            </w:tcBorders>
          </w:tcPr>
          <w:p w:rsidR="00D050B8" w:rsidRDefault="00D050B8" w:rsidP="00C4530C">
            <w:pPr>
              <w:autoSpaceDE w:val="0"/>
              <w:autoSpaceDN w:val="0"/>
            </w:pPr>
          </w:p>
        </w:tc>
        <w:tc>
          <w:tcPr>
            <w:tcW w:w="1078" w:type="dxa"/>
            <w:tcBorders>
              <w:top w:val="nil"/>
              <w:left w:val="single" w:sz="4" w:space="0" w:color="auto"/>
              <w:bottom w:val="nil"/>
              <w:right w:val="nil"/>
            </w:tcBorders>
            <w:vAlign w:val="bottom"/>
          </w:tcPr>
          <w:p w:rsidR="00D050B8" w:rsidRDefault="00D050B8" w:rsidP="00C4530C">
            <w:pPr>
              <w:autoSpaceDE w:val="0"/>
              <w:autoSpaceDN w:val="0"/>
            </w:pPr>
            <w:r>
              <w:rPr>
                <w:rFonts w:hint="eastAsia"/>
              </w:rPr>
              <w:t>」の欄中</w:t>
            </w:r>
          </w:p>
        </w:tc>
      </w:tr>
    </w:tbl>
    <w:p w:rsidR="00D050B8" w:rsidRDefault="00D050B8" w:rsidP="00C4530C">
      <w:pPr>
        <w:autoSpaceDE w:val="0"/>
        <w:autoSpaceDN w:val="0"/>
        <w:ind w:leftChars="200" w:left="630" w:hangingChars="100" w:hanging="210"/>
      </w:pPr>
    </w:p>
    <w:p w:rsidR="00D050B8" w:rsidRDefault="00D050B8" w:rsidP="00C4530C">
      <w:pPr>
        <w:autoSpaceDE w:val="0"/>
        <w:autoSpaceDN w:val="0"/>
        <w:ind w:leftChars="100" w:left="420" w:hangingChars="100" w:hanging="210"/>
      </w:pPr>
    </w:p>
    <w:p w:rsidR="00D050B8" w:rsidRDefault="00D050B8" w:rsidP="00C4530C">
      <w:pPr>
        <w:autoSpaceDE w:val="0"/>
        <w:autoSpaceDN w:val="0"/>
        <w:ind w:leftChars="100" w:left="420" w:hangingChars="100" w:hanging="21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1080"/>
      </w:tblGrid>
      <w:tr w:rsidR="00D050B8">
        <w:trPr>
          <w:trHeight w:val="472"/>
        </w:trPr>
        <w:tc>
          <w:tcPr>
            <w:tcW w:w="540" w:type="dxa"/>
            <w:tcBorders>
              <w:top w:val="nil"/>
              <w:left w:val="nil"/>
              <w:bottom w:val="nil"/>
            </w:tcBorders>
          </w:tcPr>
          <w:p w:rsidR="00D050B8" w:rsidRDefault="00D050B8" w:rsidP="00C4530C">
            <w:pPr>
              <w:autoSpaceDE w:val="0"/>
              <w:autoSpaceDN w:val="0"/>
            </w:pPr>
            <w:r>
              <w:rPr>
                <w:rFonts w:hint="eastAsia"/>
              </w:rPr>
              <w:t>「</w:t>
            </w:r>
          </w:p>
        </w:tc>
        <w:tc>
          <w:tcPr>
            <w:tcW w:w="540" w:type="dxa"/>
          </w:tcPr>
          <w:p w:rsidR="00D050B8" w:rsidRDefault="00D050B8" w:rsidP="00C4530C">
            <w:pPr>
              <w:autoSpaceDE w:val="0"/>
              <w:autoSpaceDN w:val="0"/>
            </w:pPr>
            <w:r>
              <w:rPr>
                <w:rFonts w:hint="eastAsia"/>
              </w:rPr>
              <w:t>地</w:t>
            </w:r>
          </w:p>
        </w:tc>
        <w:tc>
          <w:tcPr>
            <w:tcW w:w="540" w:type="dxa"/>
          </w:tcPr>
          <w:p w:rsidR="00D050B8" w:rsidRDefault="00D050B8" w:rsidP="00C4530C">
            <w:pPr>
              <w:autoSpaceDE w:val="0"/>
              <w:autoSpaceDN w:val="0"/>
            </w:pPr>
          </w:p>
        </w:tc>
        <w:tc>
          <w:tcPr>
            <w:tcW w:w="1080" w:type="dxa"/>
            <w:tcBorders>
              <w:top w:val="nil"/>
              <w:bottom w:val="nil"/>
              <w:right w:val="nil"/>
            </w:tcBorders>
            <w:vAlign w:val="bottom"/>
          </w:tcPr>
          <w:p w:rsidR="00D050B8" w:rsidRDefault="00D050B8" w:rsidP="00C4530C">
            <w:pPr>
              <w:autoSpaceDE w:val="0"/>
              <w:autoSpaceDN w:val="0"/>
            </w:pPr>
            <w:r>
              <w:rPr>
                <w:rFonts w:hint="eastAsia"/>
              </w:rPr>
              <w:t>」の次に</w:t>
            </w:r>
          </w:p>
        </w:tc>
      </w:tr>
    </w:tbl>
    <w:p w:rsidR="00D050B8" w:rsidRDefault="00D050B8" w:rsidP="00C4530C">
      <w:pPr>
        <w:autoSpaceDE w:val="0"/>
        <w:autoSpaceDN w:val="0"/>
        <w:ind w:leftChars="100" w:left="420" w:hangingChars="100" w:hanging="21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0"/>
        <w:gridCol w:w="540"/>
        <w:gridCol w:w="1800"/>
      </w:tblGrid>
      <w:tr w:rsidR="00D050B8">
        <w:trPr>
          <w:trHeight w:val="520"/>
        </w:trPr>
        <w:tc>
          <w:tcPr>
            <w:tcW w:w="540" w:type="dxa"/>
            <w:tcBorders>
              <w:top w:val="nil"/>
              <w:left w:val="nil"/>
              <w:bottom w:val="nil"/>
            </w:tcBorders>
          </w:tcPr>
          <w:p w:rsidR="00D050B8" w:rsidRDefault="00D050B8" w:rsidP="00C4530C">
            <w:pPr>
              <w:autoSpaceDE w:val="0"/>
              <w:autoSpaceDN w:val="0"/>
            </w:pPr>
            <w:r>
              <w:rPr>
                <w:rFonts w:hint="eastAsia"/>
              </w:rPr>
              <w:t>「</w:t>
            </w:r>
          </w:p>
        </w:tc>
        <w:tc>
          <w:tcPr>
            <w:tcW w:w="720" w:type="dxa"/>
          </w:tcPr>
          <w:p w:rsidR="00D050B8" w:rsidRDefault="00D050B8" w:rsidP="00C4530C">
            <w:pPr>
              <w:autoSpaceDE w:val="0"/>
              <w:autoSpaceDN w:val="0"/>
            </w:pPr>
            <w:r>
              <w:rPr>
                <w:rFonts w:hint="eastAsia"/>
              </w:rPr>
              <w:t>ＲＤ</w:t>
            </w:r>
          </w:p>
        </w:tc>
        <w:tc>
          <w:tcPr>
            <w:tcW w:w="540" w:type="dxa"/>
          </w:tcPr>
          <w:p w:rsidR="00D050B8" w:rsidRDefault="00D050B8" w:rsidP="00C4530C">
            <w:pPr>
              <w:autoSpaceDE w:val="0"/>
              <w:autoSpaceDN w:val="0"/>
            </w:pPr>
          </w:p>
        </w:tc>
        <w:tc>
          <w:tcPr>
            <w:tcW w:w="1800" w:type="dxa"/>
            <w:tcBorders>
              <w:top w:val="nil"/>
              <w:bottom w:val="nil"/>
              <w:right w:val="nil"/>
            </w:tcBorders>
            <w:vAlign w:val="bottom"/>
          </w:tcPr>
          <w:p w:rsidR="00D050B8" w:rsidRDefault="00D050B8" w:rsidP="00C4530C">
            <w:pPr>
              <w:autoSpaceDE w:val="0"/>
              <w:autoSpaceDN w:val="0"/>
            </w:pPr>
            <w:r>
              <w:rPr>
                <w:rFonts w:hint="eastAsia"/>
              </w:rPr>
              <w:t>」と記載させる。</w:t>
            </w:r>
          </w:p>
        </w:tc>
      </w:tr>
    </w:tbl>
    <w:p w:rsidR="005F00FE" w:rsidRDefault="00D050B8" w:rsidP="00C4530C">
      <w:pPr>
        <w:autoSpaceDE w:val="0"/>
        <w:autoSpaceDN w:val="0"/>
        <w:ind w:leftChars="300" w:left="630"/>
      </w:pPr>
      <w:r>
        <w:rPr>
          <w:rFonts w:hint="eastAsia"/>
        </w:rPr>
        <w:t>なお、</w:t>
      </w:r>
      <w:r w:rsidR="005F00FE">
        <w:rPr>
          <w:rFonts w:hint="eastAsia"/>
        </w:rPr>
        <w:t>「ＲＤ」は、報復関税を表すものとする。</w:t>
      </w:r>
    </w:p>
    <w:p w:rsidR="005F00FE" w:rsidRDefault="005F00FE" w:rsidP="00C4530C">
      <w:pPr>
        <w:autoSpaceDE w:val="0"/>
        <w:autoSpaceDN w:val="0"/>
        <w:ind w:leftChars="200" w:left="630" w:hangingChars="100" w:hanging="210"/>
      </w:pPr>
      <w:r>
        <w:rPr>
          <w:rFonts w:hint="eastAsia"/>
        </w:rPr>
        <w:t>ロ</w:t>
      </w:r>
      <w:r w:rsidR="00D123FD">
        <w:rPr>
          <w:rFonts w:hint="eastAsia"/>
        </w:rPr>
        <w:t xml:space="preserve">　</w:t>
      </w:r>
      <w:r>
        <w:rPr>
          <w:rFonts w:hint="eastAsia"/>
        </w:rPr>
        <w:t>「単位」欄には、「輸入統計品目表」に定める統計単位を記載させる。</w:t>
      </w:r>
    </w:p>
    <w:p w:rsidR="005F00FE" w:rsidRDefault="005F00FE" w:rsidP="00C4530C">
      <w:pPr>
        <w:autoSpaceDE w:val="0"/>
        <w:autoSpaceDN w:val="0"/>
        <w:ind w:leftChars="200" w:left="630" w:hangingChars="100" w:hanging="210"/>
      </w:pPr>
      <w:r>
        <w:rPr>
          <w:rFonts w:hint="eastAsia"/>
        </w:rPr>
        <w:t>ハ</w:t>
      </w:r>
      <w:r w:rsidR="00D123FD">
        <w:rPr>
          <w:rFonts w:hint="eastAsia"/>
        </w:rPr>
        <w:t xml:space="preserve">　</w:t>
      </w:r>
      <w:r>
        <w:rPr>
          <w:rFonts w:hint="eastAsia"/>
        </w:rPr>
        <w:t>「正味数量」欄には、一般関税の場合と同数量を記載させる。</w:t>
      </w:r>
    </w:p>
    <w:p w:rsidR="005F00FE" w:rsidRDefault="005F00FE" w:rsidP="00C4530C">
      <w:pPr>
        <w:autoSpaceDE w:val="0"/>
        <w:autoSpaceDN w:val="0"/>
        <w:ind w:leftChars="200" w:left="630" w:hangingChars="100" w:hanging="210"/>
      </w:pPr>
      <w:r>
        <w:rPr>
          <w:rFonts w:hint="eastAsia"/>
        </w:rPr>
        <w:t>ニ</w:t>
      </w:r>
      <w:r w:rsidR="00D123FD">
        <w:rPr>
          <w:rFonts w:hint="eastAsia"/>
        </w:rPr>
        <w:t xml:space="preserve">　</w:t>
      </w:r>
      <w:r>
        <w:rPr>
          <w:rFonts w:hint="eastAsia"/>
        </w:rPr>
        <w:t>「内国消費税課等税標準額」欄には、一般関税の場合と同一の申告価格（ＣＩＦ）を邦価で記載させる。</w:t>
      </w:r>
    </w:p>
    <w:p w:rsidR="005F00FE" w:rsidRDefault="005F00FE" w:rsidP="00C4530C">
      <w:pPr>
        <w:autoSpaceDE w:val="0"/>
        <w:autoSpaceDN w:val="0"/>
        <w:ind w:leftChars="200" w:left="630" w:hangingChars="100" w:hanging="210"/>
      </w:pPr>
      <w:r>
        <w:rPr>
          <w:rFonts w:hint="eastAsia"/>
        </w:rPr>
        <w:t>ホ</w:t>
      </w:r>
      <w:r w:rsidR="00D123FD">
        <w:rPr>
          <w:rFonts w:hint="eastAsia"/>
        </w:rPr>
        <w:t xml:space="preserve">　</w:t>
      </w:r>
      <w:r>
        <w:rPr>
          <w:rFonts w:hint="eastAsia"/>
        </w:rPr>
        <w:t>「種別等・税率」欄には、適用する報復関税の税率を記載させる。</w:t>
      </w:r>
    </w:p>
    <w:p w:rsidR="005F00FE" w:rsidRDefault="005F00FE" w:rsidP="00C4530C">
      <w:pPr>
        <w:autoSpaceDE w:val="0"/>
        <w:autoSpaceDN w:val="0"/>
        <w:ind w:leftChars="200" w:left="630" w:hangingChars="100" w:hanging="210"/>
      </w:pPr>
      <w:r>
        <w:rPr>
          <w:rFonts w:hint="eastAsia"/>
        </w:rPr>
        <w:lastRenderedPageBreak/>
        <w:t>ヘ</w:t>
      </w:r>
      <w:r w:rsidR="00D123FD">
        <w:rPr>
          <w:rFonts w:hint="eastAsia"/>
        </w:rPr>
        <w:t xml:space="preserve">　</w:t>
      </w:r>
      <w:r>
        <w:rPr>
          <w:rFonts w:hint="eastAsia"/>
        </w:rPr>
        <w:t>「内国消費税等税額」欄には、報復関税額を邦価で円単位まで記載させる。</w:t>
      </w:r>
    </w:p>
    <w:p w:rsidR="005F00FE" w:rsidRDefault="005F00FE" w:rsidP="00C4530C">
      <w:pPr>
        <w:autoSpaceDE w:val="0"/>
        <w:autoSpaceDN w:val="0"/>
        <w:ind w:leftChars="200" w:left="630" w:hangingChars="100" w:hanging="210"/>
      </w:pPr>
      <w:r>
        <w:rPr>
          <w:rFonts w:hint="eastAsia"/>
        </w:rPr>
        <w:t>ト</w:t>
      </w:r>
      <w:r w:rsidR="00D123FD">
        <w:rPr>
          <w:rFonts w:hint="eastAsia"/>
        </w:rPr>
        <w:t xml:space="preserve">　</w:t>
      </w:r>
      <w:r>
        <w:rPr>
          <w:rFonts w:hint="eastAsia"/>
        </w:rPr>
        <w:t>「税額合計」欄には、「関税」の欄中「関税」を「一般関税」に訂正し、一般関税額（合計額の</w:t>
      </w:r>
      <w:r>
        <w:rPr>
          <w:rFonts w:hint="eastAsia"/>
        </w:rPr>
        <w:t>100</w:t>
      </w:r>
      <w:r>
        <w:rPr>
          <w:rFonts w:hint="eastAsia"/>
        </w:rPr>
        <w:t>円未満は切り捨て）を記載させる。また、２欄目の右欄にＲＤ税と記載し､左欄に報復関税額（合計額の</w:t>
      </w:r>
      <w:r>
        <w:rPr>
          <w:rFonts w:hint="eastAsia"/>
        </w:rPr>
        <w:t>100</w:t>
      </w:r>
      <w:r>
        <w:rPr>
          <w:rFonts w:hint="eastAsia"/>
        </w:rPr>
        <w:t>円未満は切り捨て）を記載させる。</w:t>
      </w:r>
    </w:p>
    <w:p w:rsidR="005F00FE" w:rsidRDefault="0093692B" w:rsidP="00C4530C">
      <w:pPr>
        <w:autoSpaceDE w:val="0"/>
        <w:autoSpaceDN w:val="0"/>
        <w:ind w:leftChars="100" w:left="420" w:hangingChars="100" w:hanging="210"/>
      </w:pPr>
      <w:r>
        <w:rPr>
          <w:rFonts w:hint="eastAsia"/>
        </w:rPr>
        <w:t>⑷</w:t>
      </w:r>
      <w:r w:rsidR="00D050B8">
        <w:rPr>
          <w:rFonts w:hint="eastAsia"/>
        </w:rPr>
        <w:t xml:space="preserve">　</w:t>
      </w:r>
      <w:r w:rsidR="005F00FE">
        <w:rPr>
          <w:rFonts w:hint="eastAsia"/>
        </w:rPr>
        <w:t>納付すべき一般関税及び報復関税の納期限を延長する場合の記載要領については、次による。</w:t>
      </w:r>
    </w:p>
    <w:p w:rsidR="005F00FE" w:rsidRDefault="005F00FE" w:rsidP="00C4530C">
      <w:pPr>
        <w:autoSpaceDE w:val="0"/>
        <w:autoSpaceDN w:val="0"/>
        <w:ind w:leftChars="200" w:left="630" w:hangingChars="100" w:hanging="210"/>
      </w:pPr>
      <w:r>
        <w:rPr>
          <w:rFonts w:hint="eastAsia"/>
        </w:rPr>
        <w:t>イ</w:t>
      </w:r>
      <w:r w:rsidR="00D123FD">
        <w:rPr>
          <w:rFonts w:hint="eastAsia"/>
        </w:rPr>
        <w:t xml:space="preserve">　</w:t>
      </w:r>
      <w:r>
        <w:rPr>
          <w:rFonts w:hint="eastAsia"/>
        </w:rPr>
        <w:t>「納期限の延長に係る事項」欄中「関税」を「一般関税」に訂正し、一般関税に係る延長する税額を記載させる。また、「税」欄には「ＲＤ」と記載させ、報復関税に係る延長する税額を記載させる。</w:t>
      </w:r>
    </w:p>
    <w:p w:rsidR="005F00FE" w:rsidRDefault="005F00FE" w:rsidP="00C4530C">
      <w:pPr>
        <w:autoSpaceDE w:val="0"/>
        <w:autoSpaceDN w:val="0"/>
        <w:ind w:leftChars="200" w:left="630" w:hangingChars="100" w:hanging="210"/>
      </w:pPr>
      <w:r>
        <w:rPr>
          <w:rFonts w:hint="eastAsia"/>
        </w:rPr>
        <w:t>ロ</w:t>
      </w:r>
      <w:r w:rsidR="00D123FD">
        <w:rPr>
          <w:rFonts w:hint="eastAsia"/>
        </w:rPr>
        <w:t xml:space="preserve">　</w:t>
      </w:r>
      <w:r>
        <w:rPr>
          <w:rFonts w:hint="eastAsia"/>
        </w:rPr>
        <w:t>「延長しない税額」欄には、一般関税額及び報復関税額からそれぞれの納期限の延長に係る税額を差し引いた税額を記載させる。</w:t>
      </w:r>
    </w:p>
    <w:p w:rsidR="005F00FE" w:rsidRDefault="0093692B" w:rsidP="00B6038C">
      <w:pPr>
        <w:autoSpaceDE w:val="0"/>
        <w:autoSpaceDN w:val="0"/>
        <w:ind w:leftChars="100" w:left="420" w:hangingChars="100" w:hanging="210"/>
      </w:pPr>
      <w:r>
        <w:rPr>
          <w:rFonts w:hint="eastAsia"/>
        </w:rPr>
        <w:t>⑸</w:t>
      </w:r>
      <w:r w:rsidR="00D123FD">
        <w:rPr>
          <w:rFonts w:hint="eastAsia"/>
        </w:rPr>
        <w:t xml:space="preserve">　</w:t>
      </w:r>
      <w:r w:rsidR="00B6038C">
        <w:rPr>
          <w:rFonts w:hint="eastAsia"/>
        </w:rPr>
        <w:t>輸出入・港湾関連情報処理システム（電子情報処理組織による輸出入等関連業務の処理等に関する法律（昭和</w:t>
      </w:r>
      <w:r w:rsidR="00B6038C">
        <w:rPr>
          <w:rFonts w:hint="eastAsia"/>
        </w:rPr>
        <w:t>52</w:t>
      </w:r>
      <w:r w:rsidR="00B6038C">
        <w:rPr>
          <w:rFonts w:hint="eastAsia"/>
        </w:rPr>
        <w:t>年法律第</w:t>
      </w:r>
      <w:r w:rsidR="00B6038C">
        <w:rPr>
          <w:rFonts w:hint="eastAsia"/>
        </w:rPr>
        <w:t>54</w:t>
      </w:r>
      <w:r w:rsidR="00B6038C">
        <w:rPr>
          <w:rFonts w:hint="eastAsia"/>
        </w:rPr>
        <w:t>号）第</w:t>
      </w:r>
      <w:r w:rsidR="00C87069">
        <w:rPr>
          <w:rFonts w:hint="eastAsia"/>
        </w:rPr>
        <w:t>2</w:t>
      </w:r>
      <w:r w:rsidR="00B6038C">
        <w:rPr>
          <w:rFonts w:hint="eastAsia"/>
        </w:rPr>
        <w:t>条第</w:t>
      </w:r>
      <w:r w:rsidR="00C87069">
        <w:rPr>
          <w:rFonts w:hint="eastAsia"/>
        </w:rPr>
        <w:t>1</w:t>
      </w:r>
      <w:r w:rsidR="00B6038C">
        <w:rPr>
          <w:rFonts w:hint="eastAsia"/>
        </w:rPr>
        <w:t>号に規定する電子情報処理組織をいう。）を利用して輸入申告をする場合には、上記⑴から⑷までの規定にかかわらず、「電算関係税関業務事務処理要領」により取り扱うこととする。</w:t>
      </w:r>
    </w:p>
    <w:p w:rsidR="005F00FE" w:rsidRDefault="005F00FE" w:rsidP="00C4530C">
      <w:pPr>
        <w:autoSpaceDE w:val="0"/>
        <w:autoSpaceDN w:val="0"/>
        <w:ind w:leftChars="100" w:left="210"/>
      </w:pPr>
      <w:r>
        <w:rPr>
          <w:rFonts w:hint="eastAsia"/>
        </w:rPr>
        <w:t>（報復関税の端数計算）</w:t>
      </w:r>
    </w:p>
    <w:p w:rsidR="005F00FE" w:rsidRDefault="0087308E" w:rsidP="0052126E">
      <w:pPr>
        <w:autoSpaceDE w:val="0"/>
        <w:autoSpaceDN w:val="0"/>
        <w:ind w:left="210" w:hangingChars="100" w:hanging="210"/>
      </w:pPr>
      <w:r>
        <w:rPr>
          <w:rFonts w:hint="eastAsia"/>
        </w:rPr>
        <w:t>５</w:t>
      </w:r>
      <w:r w:rsidR="00D123FD">
        <w:rPr>
          <w:rFonts w:hint="eastAsia"/>
        </w:rPr>
        <w:t xml:space="preserve">　</w:t>
      </w:r>
      <w:r w:rsidR="005F00FE">
        <w:rPr>
          <w:rFonts w:hint="eastAsia"/>
        </w:rPr>
        <w:t>報復関税が課される場合の端数計算は、次の例のとおりとなるので留意する。</w:t>
      </w:r>
    </w:p>
    <w:p w:rsidR="00106974" w:rsidRDefault="00106974" w:rsidP="0052126E">
      <w:pPr>
        <w:autoSpaceDE w:val="0"/>
        <w:autoSpaceDN w:val="0"/>
        <w:ind w:leftChars="100" w:left="210"/>
      </w:pPr>
      <w:r w:rsidRPr="00106974">
        <w:rPr>
          <w:rFonts w:hint="eastAsia"/>
        </w:rPr>
        <w:t>（</w:t>
      </w:r>
      <w:r w:rsidR="0052126E" w:rsidRPr="0052126E">
        <w:rPr>
          <w:rFonts w:hint="eastAsia"/>
        </w:rPr>
        <w:t>令別表中の品目：関税率表第</w:t>
      </w:r>
      <w:r w:rsidR="0052126E" w:rsidRPr="0052126E">
        <w:rPr>
          <w:rFonts w:hint="eastAsia"/>
        </w:rPr>
        <w:t>8482.10</w:t>
      </w:r>
      <w:r w:rsidR="0052126E" w:rsidRPr="0052126E">
        <w:rPr>
          <w:rFonts w:hint="eastAsia"/>
        </w:rPr>
        <w:t>号（「玉軸受」の例</w:t>
      </w:r>
      <w:r w:rsidRPr="00106974">
        <w:rPr>
          <w:rFonts w:hint="eastAsia"/>
        </w:rPr>
        <w:t>）</w:t>
      </w:r>
    </w:p>
    <w:p w:rsidR="005F00FE" w:rsidRDefault="005F00FE" w:rsidP="0052126E">
      <w:pPr>
        <w:ind w:leftChars="100" w:left="210"/>
        <w:rPr>
          <w:lang w:eastAsia="zh-CN"/>
        </w:rPr>
      </w:pPr>
      <w:r>
        <w:rPr>
          <w:rFonts w:hint="eastAsia"/>
          <w:lang w:eastAsia="zh-CN"/>
        </w:rPr>
        <w:t>（例）</w:t>
      </w:r>
    </w:p>
    <w:p w:rsidR="0053390F" w:rsidRDefault="0053390F" w:rsidP="00B66868">
      <w:pPr>
        <w:spacing w:line="320" w:lineRule="exact"/>
        <w:ind w:leftChars="200" w:left="420"/>
        <w:rPr>
          <w:lang w:eastAsia="zh-CN"/>
        </w:rPr>
      </w:pPr>
      <w:r>
        <w:rPr>
          <w:rFonts w:hint="eastAsia"/>
          <w:lang w:eastAsia="zh-CN"/>
        </w:rPr>
        <w:t>①</w:t>
      </w:r>
      <w:r w:rsidR="00D123FD">
        <w:rPr>
          <w:rFonts w:hint="eastAsia"/>
          <w:lang w:eastAsia="zh-CN"/>
        </w:rPr>
        <w:t xml:space="preserve">　</w:t>
      </w:r>
      <w:r>
        <w:rPr>
          <w:rFonts w:hint="eastAsia"/>
          <w:lang w:eastAsia="zh-CN"/>
        </w:rPr>
        <w:t>一般関税</w:t>
      </w:r>
      <w:r>
        <w:rPr>
          <w:rFonts w:hint="eastAsia"/>
          <w:lang w:eastAsia="zh-CN"/>
        </w:rP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（ＣＩＦ価格）</w:t>
      </w:r>
      <w:r>
        <w:rPr>
          <w:rFonts w:hint="eastAsia"/>
          <w:lang w:eastAsia="zh-CN"/>
        </w:rPr>
        <w:tab/>
      </w:r>
      <w:r>
        <w:rPr>
          <w:rFonts w:hint="eastAsia"/>
          <w:lang w:eastAsia="zh-CN"/>
        </w:rPr>
        <w:tab/>
      </w:r>
      <w:r>
        <w:rPr>
          <w:rFonts w:hint="eastAsia"/>
          <w:lang w:eastAsia="zh-CN"/>
        </w:rPr>
        <w:tab/>
      </w:r>
      <w:r>
        <w:rPr>
          <w:rFonts w:hint="eastAsia"/>
          <w:lang w:eastAsia="zh-CN"/>
        </w:rPr>
        <w:tab/>
        <w:t xml:space="preserve"> </w:t>
      </w:r>
      <w:r>
        <w:rPr>
          <w:rFonts w:hint="eastAsia"/>
          <w:lang w:eastAsia="zh-CN"/>
        </w:rPr>
        <w:t>（税率（基本税率））</w:t>
      </w:r>
    </w:p>
    <w:p w:rsidR="0053390F" w:rsidRPr="0087308E" w:rsidRDefault="00FB5C13" w:rsidP="00B66868">
      <w:pPr>
        <w:spacing w:line="320" w:lineRule="exact"/>
        <w:ind w:left="2520" w:firstLine="210"/>
        <w:rPr>
          <w:lang w:eastAsia="zh-CN"/>
        </w:rPr>
      </w:pPr>
      <w:r>
        <w:rPr>
          <w:noProof/>
        </w:rPr>
        <mc:AlternateContent>
          <mc:Choice Requires="wps">
            <w:drawing>
              <wp:anchor distT="0" distB="0" distL="114300" distR="114300" simplePos="0" relativeHeight="251656704" behindDoc="0" locked="0" layoutInCell="1" allowOverlap="1" wp14:anchorId="65A32534" wp14:editId="3ED722FE">
                <wp:simplePos x="0" y="0"/>
                <wp:positionH relativeFrom="column">
                  <wp:posOffset>339090</wp:posOffset>
                </wp:positionH>
                <wp:positionV relativeFrom="paragraph">
                  <wp:posOffset>117475</wp:posOffset>
                </wp:positionV>
                <wp:extent cx="1276350" cy="9525"/>
                <wp:effectExtent l="0" t="0" r="19050" b="28575"/>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E3BB" id="Line 19"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9.25pt" to="127.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"/>
            </w:pict>
          </mc:Fallback>
        </mc:AlternateContent>
      </w:r>
      <w:r>
        <w:rPr>
          <w:noProof/>
        </w:rPr>
        <mc:AlternateContent>
          <mc:Choice Requires="wps">
            <w:drawing>
              <wp:anchor distT="0" distB="0" distL="114300" distR="114300" simplePos="0" relativeHeight="251653632" behindDoc="0" locked="0" layoutInCell="1" allowOverlap="1" wp14:anchorId="52B6E50A" wp14:editId="4D7D93FD">
                <wp:simplePos x="0" y="0"/>
                <wp:positionH relativeFrom="column">
                  <wp:posOffset>224790</wp:posOffset>
                </wp:positionH>
                <wp:positionV relativeFrom="paragraph">
                  <wp:posOffset>117475</wp:posOffset>
                </wp:positionV>
                <wp:extent cx="114300" cy="9525"/>
                <wp:effectExtent l="19050" t="57150" r="19050" b="8572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7A71C" id="Line 11" o:spid="_x0000_s1026" style="position:absolute;left:0;text-align:lef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9.25pt" to="26.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">
                <v:stroke endarrow="block"/>
              </v:line>
            </w:pict>
          </mc:Fallback>
        </mc:AlternateContent>
      </w:r>
      <w:r w:rsidR="00106974">
        <w:rPr>
          <w:noProof/>
        </w:rPr>
        <mc:AlternateContent>
          <mc:Choice Requires="wps">
            <w:drawing>
              <wp:anchor distT="0" distB="0" distL="114300" distR="114300" simplePos="0" relativeHeight="251655680" behindDoc="0" locked="0" layoutInCell="1" allowOverlap="1" wp14:anchorId="46F5FECF" wp14:editId="663D2E41">
                <wp:simplePos x="0" y="0"/>
                <wp:positionH relativeFrom="column">
                  <wp:posOffset>215265</wp:posOffset>
                </wp:positionH>
                <wp:positionV relativeFrom="paragraph">
                  <wp:posOffset>127000</wp:posOffset>
                </wp:positionV>
                <wp:extent cx="0" cy="2228850"/>
                <wp:effectExtent l="0" t="0" r="19050" b="1905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8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5DE3F" id="Line 18"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0pt" to="16.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"/>
            </w:pict>
          </mc:Fallback>
        </mc:AlternateContent>
      </w:r>
      <w:r w:rsidR="0053390F">
        <w:rPr>
          <w:rFonts w:hint="eastAsia"/>
          <w:lang w:eastAsia="zh-CN"/>
        </w:rPr>
        <w:t xml:space="preserve">2,235,263 </w:t>
      </w:r>
      <w:r w:rsidR="0053390F">
        <w:rPr>
          <w:rFonts w:hint="eastAsia"/>
          <w:lang w:eastAsia="zh-CN"/>
        </w:rPr>
        <w:t>円</w:t>
      </w:r>
      <w:r w:rsidR="0053390F">
        <w:rPr>
          <w:rFonts w:hint="eastAsia"/>
          <w:lang w:eastAsia="zh-CN"/>
        </w:rPr>
        <w:tab/>
      </w:r>
      <w:r w:rsidR="0053390F">
        <w:rPr>
          <w:rFonts w:hint="eastAsia"/>
          <w:lang w:eastAsia="zh-CN"/>
        </w:rPr>
        <w:tab/>
      </w:r>
      <w:r w:rsidR="0053390F">
        <w:rPr>
          <w:rFonts w:hint="eastAsia"/>
          <w:lang w:eastAsia="zh-CN"/>
        </w:rPr>
        <w:tab/>
      </w:r>
      <w:r w:rsidR="0053390F">
        <w:rPr>
          <w:rFonts w:hint="eastAsia"/>
          <w:lang w:eastAsia="zh-CN"/>
        </w:rPr>
        <w:tab/>
      </w:r>
      <w:r w:rsidR="0053390F">
        <w:rPr>
          <w:rFonts w:hint="eastAsia"/>
          <w:lang w:eastAsia="zh-CN"/>
        </w:rPr>
        <w:tab/>
      </w:r>
      <w:r w:rsidR="0053390F">
        <w:rPr>
          <w:rFonts w:hint="eastAsia"/>
          <w:lang w:eastAsia="zh-CN"/>
        </w:rPr>
        <w:tab/>
      </w:r>
      <w:r w:rsidR="0053390F">
        <w:rPr>
          <w:rFonts w:hint="eastAsia"/>
          <w:lang w:eastAsia="zh-CN"/>
        </w:rPr>
        <w:tab/>
      </w:r>
      <w:r w:rsidR="0087308E" w:rsidRPr="0087308E">
        <w:rPr>
          <w:rFonts w:hint="eastAsia"/>
          <w:lang w:eastAsia="zh-CN"/>
        </w:rPr>
        <w:t>Free</w:t>
      </w:r>
      <w:r w:rsidR="0087308E" w:rsidRPr="0087308E">
        <w:rPr>
          <w:rFonts w:hint="eastAsia"/>
          <w:lang w:eastAsia="zh-CN"/>
        </w:rPr>
        <w:t>（無税）</w:t>
      </w:r>
    </w:p>
    <w:p w:rsidR="0053390F" w:rsidRDefault="0053390F" w:rsidP="00B66868">
      <w:pPr>
        <w:spacing w:line="320" w:lineRule="exact"/>
        <w:ind w:left="2730" w:firstLine="210"/>
        <w:rPr>
          <w:lang w:eastAsia="zh-CN"/>
        </w:rPr>
      </w:pPr>
      <w:r>
        <w:rPr>
          <w:rFonts w:hint="eastAsia"/>
          <w:lang w:eastAsia="zh-CN"/>
        </w:rPr>
        <w:t>↓</w:t>
      </w:r>
      <w:r>
        <w:rPr>
          <w:rFonts w:hint="eastAsia"/>
          <w:lang w:eastAsia="zh-CN"/>
        </w:rP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w:t>
      </w:r>
    </w:p>
    <w:p w:rsidR="0053390F" w:rsidRDefault="0053390F" w:rsidP="00B66868">
      <w:pPr>
        <w:spacing w:line="320" w:lineRule="exact"/>
        <w:ind w:left="2520" w:firstLine="210"/>
        <w:rPr>
          <w:lang w:eastAsia="zh-CN"/>
        </w:rPr>
      </w:pPr>
      <w:r>
        <w:rPr>
          <w:rFonts w:hint="eastAsia"/>
          <w:lang w:eastAsia="zh-CN"/>
        </w:rPr>
        <w:t xml:space="preserve">2,235,000 </w:t>
      </w:r>
      <w:r>
        <w:rPr>
          <w:rFonts w:hint="eastAsia"/>
          <w:lang w:eastAsia="zh-CN"/>
        </w:rPr>
        <w:t>円×</w:t>
      </w:r>
      <w:r>
        <w:rPr>
          <w:rFonts w:hint="eastAsia"/>
          <w:lang w:eastAsia="zh-CN"/>
        </w:rPr>
        <w:t>0</w:t>
      </w:r>
      <w:r>
        <w:rPr>
          <w:rFonts w:hint="eastAsia"/>
          <w:lang w:eastAsia="zh-CN"/>
        </w:rPr>
        <w:tab/>
        <w:t>=</w:t>
      </w:r>
      <w:r w:rsidR="0087308E">
        <w:rPr>
          <w:rFonts w:hint="eastAsia"/>
          <w:lang w:eastAsia="zh-CN"/>
        </w:rPr>
        <w:t xml:space="preserve">　　</w:t>
      </w:r>
      <w:r w:rsidR="0087308E">
        <w:rPr>
          <w:rFonts w:hint="eastAsia"/>
          <w:lang w:eastAsia="zh-CN"/>
        </w:rPr>
        <w:t xml:space="preserve">      0</w:t>
      </w:r>
      <w:r>
        <w:rPr>
          <w:rFonts w:hint="eastAsia"/>
          <w:lang w:eastAsia="zh-CN"/>
        </w:rPr>
        <w:t xml:space="preserve"> </w:t>
      </w:r>
      <w:r>
        <w:rPr>
          <w:rFonts w:hint="eastAsia"/>
          <w:lang w:eastAsia="zh-CN"/>
        </w:rPr>
        <w:t>円（端数処理前）</w:t>
      </w:r>
    </w:p>
    <w:p w:rsidR="0053390F" w:rsidRDefault="0053390F" w:rsidP="00B66868">
      <w:pPr>
        <w:spacing w:line="320" w:lineRule="exact"/>
        <w:ind w:left="2100" w:firstLine="210"/>
        <w:rPr>
          <w:lang w:eastAsia="zh-CN"/>
        </w:rPr>
      </w:pPr>
      <w:r>
        <w:rPr>
          <w:rFonts w:hint="eastAsia"/>
          <w:lang w:eastAsia="zh-CN"/>
        </w:rPr>
        <w:t>（端数処理後）</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w:t>
      </w:r>
      <w:r>
        <w:rPr>
          <w:rFonts w:hint="eastAsia"/>
          <w:lang w:eastAsia="zh-CN"/>
        </w:rPr>
        <w:t>↓</w:t>
      </w:r>
    </w:p>
    <w:p w:rsidR="0053390F" w:rsidRDefault="005A37FA" w:rsidP="00B66868">
      <w:pPr>
        <w:spacing w:line="320" w:lineRule="exact"/>
        <w:ind w:left="4830" w:firstLine="210"/>
      </w:pPr>
      <w:r>
        <w:rPr>
          <w:noProof/>
        </w:rPr>
        <mc:AlternateContent>
          <mc:Choice Requires="wps">
            <w:drawing>
              <wp:anchor distT="0" distB="0" distL="114300" distR="114300" simplePos="0" relativeHeight="251657728" behindDoc="0" locked="0" layoutInCell="1" allowOverlap="1">
                <wp:simplePos x="0" y="0"/>
                <wp:positionH relativeFrom="column">
                  <wp:posOffset>219075</wp:posOffset>
                </wp:positionH>
                <wp:positionV relativeFrom="paragraph">
                  <wp:posOffset>114300</wp:posOffset>
                </wp:positionV>
                <wp:extent cx="571500" cy="0"/>
                <wp:effectExtent l="0" t="0" r="19050" b="190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C5613" id="Line 20"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pt" to="6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V7GwIAADIEAAAOAAAAZHJzL2Uyb0RvYy54bWysU02P2yAQvVfqf0DcE9upk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114300</wp:posOffset>
                </wp:positionV>
                <wp:extent cx="2857500" cy="0"/>
                <wp:effectExtent l="19050" t="57150" r="9525" b="571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C8694" id="Line 12"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rgMQ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">
                <v:stroke endarrow="block"/>
              </v:line>
            </w:pict>
          </mc:Fallback>
        </mc:AlternateContent>
      </w:r>
      <w:r w:rsidR="0087308E">
        <w:rPr>
          <w:rFonts w:hint="eastAsia"/>
          <w:lang w:eastAsia="zh-CN"/>
        </w:rPr>
        <w:t xml:space="preserve">     </w:t>
      </w:r>
      <w:r w:rsidR="0053390F">
        <w:rPr>
          <w:rFonts w:hint="eastAsia"/>
        </w:rPr>
        <w:t xml:space="preserve">0 </w:t>
      </w:r>
      <w:r w:rsidR="0053390F">
        <w:rPr>
          <w:rFonts w:hint="eastAsia"/>
        </w:rPr>
        <w:t>円（端数処理後）</w:t>
      </w:r>
    </w:p>
    <w:p w:rsidR="0053390F" w:rsidRDefault="0053390F" w:rsidP="00B66868">
      <w:pPr>
        <w:spacing w:line="320" w:lineRule="exact"/>
        <w:ind w:left="5670" w:firstLine="210"/>
      </w:pPr>
      <w:r>
        <w:rPr>
          <w:rFonts w:hint="eastAsia"/>
        </w:rPr>
        <w:t>（納付税額）</w:t>
      </w:r>
    </w:p>
    <w:p w:rsidR="0053390F" w:rsidRDefault="0053390F" w:rsidP="00B66868">
      <w:pPr>
        <w:spacing w:line="320" w:lineRule="exact"/>
        <w:ind w:leftChars="200" w:left="420"/>
      </w:pPr>
      <w:r>
        <w:rPr>
          <w:rFonts w:hint="eastAsia"/>
        </w:rPr>
        <w:t>②</w:t>
      </w:r>
      <w:r>
        <w:rPr>
          <w:rFonts w:hint="eastAsia"/>
        </w:rPr>
        <w:t xml:space="preserve"> </w:t>
      </w:r>
      <w:r w:rsidR="0087308E">
        <w:rPr>
          <w:rFonts w:hint="eastAsia"/>
        </w:rPr>
        <w:t>報復</w:t>
      </w:r>
      <w:r>
        <w:rPr>
          <w:rFonts w:hint="eastAsia"/>
        </w:rPr>
        <w:t>関税</w:t>
      </w:r>
      <w:r>
        <w:rPr>
          <w:rFonts w:hint="eastAsia"/>
        </w:rPr>
        <w:tab/>
      </w:r>
      <w:r>
        <w:rPr>
          <w:rFonts w:hint="eastAsia"/>
        </w:rPr>
        <w:tab/>
      </w:r>
      <w:r>
        <w:rPr>
          <w:rFonts w:hint="eastAsia"/>
        </w:rPr>
        <w:tab/>
      </w:r>
      <w:r>
        <w:rPr>
          <w:rFonts w:hint="eastAsia"/>
        </w:rPr>
        <w:tab/>
        <w:t xml:space="preserve"> </w:t>
      </w:r>
      <w:r>
        <w:rPr>
          <w:rFonts w:hint="eastAsia"/>
        </w:rPr>
        <w:t>（ＣＩＦ価格）</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（税率）</w:t>
      </w:r>
    </w:p>
    <w:p w:rsidR="0053390F" w:rsidRDefault="00767DC2" w:rsidP="00B66868">
      <w:pPr>
        <w:spacing w:line="320" w:lineRule="exact"/>
        <w:ind w:left="2520" w:firstLine="210"/>
        <w:rPr>
          <w:lang w:eastAsia="zh-CN"/>
        </w:rPr>
      </w:pPr>
      <w:r>
        <w:rPr>
          <w:rFonts w:hint="eastAsia"/>
          <w:lang w:eastAsia="zh-CN"/>
        </w:rPr>
        <w:t xml:space="preserve">2,235,263 </w:t>
      </w:r>
      <w:r>
        <w:rPr>
          <w:rFonts w:hint="eastAsia"/>
          <w:lang w:eastAsia="zh-CN"/>
        </w:rPr>
        <w:t>円</w:t>
      </w:r>
      <w:r w:rsidR="0053390F">
        <w:rPr>
          <w:rFonts w:hint="eastAsia"/>
          <w:lang w:eastAsia="zh-CN"/>
        </w:rPr>
        <w:tab/>
      </w:r>
      <w:r w:rsidR="0053390F">
        <w:rPr>
          <w:rFonts w:hint="eastAsia"/>
          <w:lang w:eastAsia="zh-CN"/>
        </w:rPr>
        <w:tab/>
      </w:r>
      <w:r w:rsidR="0053390F">
        <w:rPr>
          <w:rFonts w:hint="eastAsia"/>
          <w:lang w:eastAsia="zh-CN"/>
        </w:rPr>
        <w:tab/>
      </w:r>
      <w:r w:rsidR="0053390F">
        <w:rPr>
          <w:rFonts w:hint="eastAsia"/>
          <w:lang w:eastAsia="zh-CN"/>
        </w:rPr>
        <w:tab/>
      </w:r>
      <w:r w:rsidR="0053390F">
        <w:rPr>
          <w:rFonts w:hint="eastAsia"/>
          <w:lang w:eastAsia="zh-CN"/>
        </w:rPr>
        <w:tab/>
      </w:r>
      <w:r w:rsidR="0053390F">
        <w:rPr>
          <w:rFonts w:hint="eastAsia"/>
          <w:lang w:eastAsia="zh-CN"/>
        </w:rPr>
        <w:tab/>
      </w:r>
      <w:r w:rsidR="0053390F">
        <w:rPr>
          <w:rFonts w:hint="eastAsia"/>
          <w:lang w:eastAsia="zh-CN"/>
        </w:rPr>
        <w:tab/>
      </w:r>
      <w:r w:rsidR="00106974">
        <w:rPr>
          <w:rFonts w:hint="eastAsia"/>
        </w:rPr>
        <w:t>17.4</w:t>
      </w:r>
      <w:r w:rsidR="0053390F">
        <w:rPr>
          <w:rFonts w:hint="eastAsia"/>
          <w:lang w:eastAsia="zh-CN"/>
        </w:rPr>
        <w:t>％</w:t>
      </w:r>
    </w:p>
    <w:p w:rsidR="0053390F" w:rsidRDefault="0053390F" w:rsidP="00B66868">
      <w:pPr>
        <w:spacing w:line="320" w:lineRule="exact"/>
        <w:ind w:left="2730" w:firstLine="210"/>
        <w:rPr>
          <w:lang w:eastAsia="zh-CN"/>
        </w:rPr>
      </w:pPr>
      <w:r>
        <w:rPr>
          <w:rFonts w:hint="eastAsia"/>
          <w:lang w:eastAsia="zh-CN"/>
        </w:rPr>
        <w:t>↓</w:t>
      </w:r>
    </w:p>
    <w:p w:rsidR="0053390F" w:rsidRDefault="00767DC2" w:rsidP="00B66868">
      <w:pPr>
        <w:spacing w:line="320" w:lineRule="exact"/>
        <w:ind w:left="2520" w:firstLine="210"/>
        <w:rPr>
          <w:lang w:eastAsia="zh-CN"/>
        </w:rPr>
      </w:pPr>
      <w:r>
        <w:rPr>
          <w:rFonts w:hint="eastAsia"/>
          <w:lang w:eastAsia="zh-CN"/>
        </w:rPr>
        <w:t>2,235,000</w:t>
      </w:r>
      <w:r>
        <w:rPr>
          <w:rFonts w:hint="eastAsia"/>
          <w:lang w:eastAsia="zh-CN"/>
        </w:rPr>
        <w:t>円×</w:t>
      </w:r>
      <w:r>
        <w:rPr>
          <w:rFonts w:hint="eastAsia"/>
          <w:lang w:eastAsia="zh-CN"/>
        </w:rPr>
        <w:t>0.</w:t>
      </w:r>
      <w:r w:rsidR="00106974">
        <w:rPr>
          <w:rFonts w:hint="eastAsia"/>
        </w:rPr>
        <w:t>174</w:t>
      </w:r>
      <w:r>
        <w:rPr>
          <w:rFonts w:hint="eastAsia"/>
          <w:lang w:eastAsia="zh-CN"/>
        </w:rPr>
        <w:t xml:space="preserve"> =</w:t>
      </w:r>
      <w:r w:rsidR="00B66868">
        <w:rPr>
          <w:rFonts w:hint="eastAsia"/>
          <w:lang w:eastAsia="zh-CN"/>
        </w:rPr>
        <w:t xml:space="preserve"> </w:t>
      </w:r>
      <w:r>
        <w:rPr>
          <w:rFonts w:hint="eastAsia"/>
          <w:lang w:eastAsia="zh-CN"/>
        </w:rPr>
        <w:t xml:space="preserve"> </w:t>
      </w:r>
      <w:r w:rsidR="00106974" w:rsidRPr="00106974">
        <w:rPr>
          <w:lang w:eastAsia="zh-CN"/>
        </w:rPr>
        <w:t>388,890</w:t>
      </w:r>
      <w:r>
        <w:rPr>
          <w:rFonts w:hint="eastAsia"/>
          <w:lang w:eastAsia="zh-CN"/>
        </w:rPr>
        <w:t xml:space="preserve"> </w:t>
      </w:r>
      <w:r>
        <w:rPr>
          <w:rFonts w:hint="eastAsia"/>
          <w:lang w:eastAsia="zh-CN"/>
        </w:rPr>
        <w:t>円（端数処理前）</w:t>
      </w:r>
    </w:p>
    <w:p w:rsidR="0053390F" w:rsidRDefault="0053390F" w:rsidP="00B66868">
      <w:pPr>
        <w:spacing w:line="320" w:lineRule="exact"/>
        <w:ind w:left="4830" w:firstLine="210"/>
      </w:pPr>
      <w:r>
        <w:rPr>
          <w:rFonts w:hint="eastAsia"/>
        </w:rPr>
        <w:t>↓</w:t>
      </w:r>
    </w:p>
    <w:p w:rsidR="0053390F" w:rsidRDefault="00FB5C13" w:rsidP="00B66868">
      <w:pPr>
        <w:spacing w:line="320" w:lineRule="exact"/>
        <w:ind w:left="4620" w:firstLine="210"/>
      </w:pPr>
      <w:r>
        <w:rPr>
          <w:noProof/>
        </w:rPr>
        <mc:AlternateContent>
          <mc:Choice Requires="wps">
            <w:drawing>
              <wp:anchor distT="0" distB="0" distL="114300" distR="114300" simplePos="0" relativeHeight="251659776" behindDoc="0" locked="0" layoutInCell="1" allowOverlap="1" wp14:anchorId="4AB57830" wp14:editId="2ED09378">
                <wp:simplePos x="0" y="0"/>
                <wp:positionH relativeFrom="column">
                  <wp:posOffset>2057400</wp:posOffset>
                </wp:positionH>
                <wp:positionV relativeFrom="paragraph">
                  <wp:posOffset>123825</wp:posOffset>
                </wp:positionV>
                <wp:extent cx="0" cy="228600"/>
                <wp:effectExtent l="76200" t="0" r="57150" b="571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0FB0" id="Line 2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75pt" to="16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cQ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jK50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1824" behindDoc="0" locked="0" layoutInCell="1" allowOverlap="1" wp14:anchorId="4F2352CD" wp14:editId="192C67C7">
                <wp:simplePos x="0" y="0"/>
                <wp:positionH relativeFrom="column">
                  <wp:posOffset>2053590</wp:posOffset>
                </wp:positionH>
                <wp:positionV relativeFrom="paragraph">
                  <wp:posOffset>120650</wp:posOffset>
                </wp:positionV>
                <wp:extent cx="695325" cy="0"/>
                <wp:effectExtent l="38100" t="76200" r="0" b="9525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4B34" id="Line 2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9.5pt" to="21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">
                <v:stroke endarrow="block"/>
              </v:line>
            </w:pict>
          </mc:Fallback>
        </mc:AlternateContent>
      </w:r>
      <w:r>
        <w:rPr>
          <w:noProof/>
        </w:rPr>
        <mc:AlternateContent>
          <mc:Choice Requires="wps">
            <w:drawing>
              <wp:anchor distT="0" distB="0" distL="114300" distR="114300" simplePos="0" relativeHeight="251658752" behindDoc="0" locked="0" layoutInCell="1" allowOverlap="1" wp14:anchorId="579606F2" wp14:editId="319560F6">
                <wp:simplePos x="0" y="0"/>
                <wp:positionH relativeFrom="column">
                  <wp:posOffset>224790</wp:posOffset>
                </wp:positionH>
                <wp:positionV relativeFrom="paragraph">
                  <wp:posOffset>130175</wp:posOffset>
                </wp:positionV>
                <wp:extent cx="1828800" cy="0"/>
                <wp:effectExtent l="0" t="76200" r="19050" b="952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E532"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0.25pt" to="161.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3bKQIAAEsEAAAOAAAAZHJzL2Uyb0RvYy54bWysVNuO2jAQfa/Uf7D8Drks0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60800" behindDoc="0" locked="0" layoutInCell="1" allowOverlap="1" wp14:anchorId="2D851104" wp14:editId="64EAA3A9">
                <wp:simplePos x="0" y="0"/>
                <wp:positionH relativeFrom="column">
                  <wp:posOffset>2101215</wp:posOffset>
                </wp:positionH>
                <wp:positionV relativeFrom="paragraph">
                  <wp:posOffset>120650</wp:posOffset>
                </wp:positionV>
                <wp:extent cx="457200" cy="0"/>
                <wp:effectExtent l="0" t="0" r="19050" b="190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90A8" id="Line 2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9.5pt" to="20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YB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"/>
            </w:pict>
          </mc:Fallback>
        </mc:AlternateContent>
      </w:r>
      <w:r w:rsidR="0087308E">
        <w:rPr>
          <w:rFonts w:hint="eastAsia"/>
        </w:rPr>
        <w:t xml:space="preserve"> </w:t>
      </w:r>
      <w:r w:rsidR="00106974" w:rsidRPr="00106974">
        <w:rPr>
          <w:lang w:eastAsia="zh-CN"/>
        </w:rPr>
        <w:t>388,800</w:t>
      </w:r>
      <w:r w:rsidR="00767DC2">
        <w:rPr>
          <w:rFonts w:hint="eastAsia"/>
        </w:rPr>
        <w:t>円（端数処理後）</w:t>
      </w:r>
    </w:p>
    <w:p w:rsidR="0053390F" w:rsidRDefault="0053390F" w:rsidP="00B66868">
      <w:pPr>
        <w:spacing w:line="320" w:lineRule="exact"/>
        <w:ind w:left="5670" w:firstLine="210"/>
      </w:pPr>
      <w:r>
        <w:rPr>
          <w:rFonts w:hint="eastAsia"/>
        </w:rPr>
        <w:t>（納付税額）</w:t>
      </w:r>
    </w:p>
    <w:p w:rsidR="0053390F" w:rsidRDefault="0053390F" w:rsidP="00B66868">
      <w:pPr>
        <w:spacing w:line="320" w:lineRule="exact"/>
        <w:ind w:leftChars="200" w:left="420"/>
      </w:pPr>
      <w:r>
        <w:rPr>
          <w:rFonts w:hint="eastAsia"/>
        </w:rPr>
        <w:t>③</w:t>
      </w:r>
      <w:r>
        <w:rPr>
          <w:rFonts w:hint="eastAsia"/>
        </w:rPr>
        <w:t xml:space="preserve"> </w:t>
      </w:r>
      <w:r>
        <w:rPr>
          <w:rFonts w:hint="eastAsia"/>
        </w:rPr>
        <w:t>消費税</w:t>
      </w:r>
      <w:r>
        <w:rPr>
          <w:rFonts w:hint="eastAsia"/>
        </w:rPr>
        <w:t xml:space="preserve"> </w:t>
      </w:r>
      <w:r>
        <w:rPr>
          <w:rFonts w:hint="eastAsia"/>
        </w:rPr>
        <w:tab/>
      </w:r>
      <w:r>
        <w:rPr>
          <w:rFonts w:hint="eastAsia"/>
        </w:rPr>
        <w:tab/>
      </w:r>
      <w:r>
        <w:rPr>
          <w:rFonts w:hint="eastAsia"/>
        </w:rPr>
        <w:tab/>
      </w:r>
      <w:r>
        <w:rPr>
          <w:rFonts w:hint="eastAsia"/>
        </w:rPr>
        <w:t>（内国消費税等課税標準額）</w:t>
      </w:r>
      <w:r w:rsidR="00106974" w:rsidRPr="00106974">
        <w:tab/>
      </w:r>
      <w:r w:rsidR="00106974" w:rsidRPr="00106974">
        <w:tab/>
      </w:r>
      <w:r w:rsidR="00106974" w:rsidRPr="00106974">
        <w:tab/>
      </w:r>
      <w:r w:rsidR="00106974" w:rsidRPr="00106974">
        <w:tab/>
      </w:r>
      <w:r w:rsidR="00106974" w:rsidRPr="00106974">
        <w:tab/>
      </w:r>
      <w:r>
        <w:rPr>
          <w:rFonts w:hint="eastAsia"/>
        </w:rPr>
        <w:tab/>
        <w:t xml:space="preserve"> </w:t>
      </w:r>
      <w:r>
        <w:rPr>
          <w:rFonts w:hint="eastAsia"/>
        </w:rPr>
        <w:t>（税率）</w:t>
      </w:r>
    </w:p>
    <w:p w:rsidR="0053390F" w:rsidRDefault="00767DC2" w:rsidP="00B66868">
      <w:pPr>
        <w:spacing w:line="320" w:lineRule="exact"/>
        <w:ind w:leftChars="400" w:left="840" w:firstLineChars="150" w:firstLine="315"/>
        <w:rPr>
          <w:lang w:eastAsia="zh-CN"/>
        </w:rPr>
      </w:pPr>
      <w:r>
        <w:rPr>
          <w:rFonts w:hint="eastAsia"/>
          <w:lang w:eastAsia="zh-CN"/>
        </w:rPr>
        <w:t>2,235,263+0+</w:t>
      </w:r>
      <w:r w:rsidR="00106974" w:rsidRPr="00106974">
        <w:t xml:space="preserve"> </w:t>
      </w:r>
      <w:r w:rsidR="00106974" w:rsidRPr="00106974">
        <w:rPr>
          <w:rFonts w:hint="eastAsia"/>
          <w:lang w:eastAsia="zh-CN"/>
        </w:rPr>
        <w:t>388,800</w:t>
      </w:r>
      <w:r w:rsidR="00106974" w:rsidRPr="00106974">
        <w:rPr>
          <w:rFonts w:hint="eastAsia"/>
          <w:lang w:eastAsia="zh-CN"/>
        </w:rPr>
        <w:t>＝</w:t>
      </w:r>
      <w:r w:rsidR="00106974" w:rsidRPr="00106974">
        <w:rPr>
          <w:rFonts w:hint="eastAsia"/>
          <w:lang w:eastAsia="zh-CN"/>
        </w:rPr>
        <w:t>2,624,063</w:t>
      </w:r>
      <w:r w:rsidR="00106974" w:rsidRPr="00106974">
        <w:rPr>
          <w:rFonts w:hint="eastAsia"/>
          <w:lang w:eastAsia="zh-CN"/>
        </w:rPr>
        <w:t>円</w:t>
      </w:r>
      <w:r w:rsidR="00106974">
        <w:rPr>
          <w:rFonts w:hint="eastAsia"/>
        </w:rPr>
        <w:t xml:space="preserve">　　　　　　　　</w:t>
      </w:r>
      <w:r w:rsidR="0052126E">
        <w:rPr>
          <w:rFonts w:hint="eastAsia"/>
        </w:rPr>
        <w:t>7.8</w:t>
      </w:r>
      <w:r>
        <w:rPr>
          <w:rFonts w:hint="eastAsia"/>
          <w:lang w:eastAsia="zh-CN"/>
        </w:rPr>
        <w:t>％</w:t>
      </w:r>
    </w:p>
    <w:p w:rsidR="0053390F" w:rsidRDefault="00106974" w:rsidP="00B66868">
      <w:pPr>
        <w:spacing w:line="320" w:lineRule="exact"/>
        <w:ind w:leftChars="1400" w:left="2940" w:firstLineChars="150" w:firstLine="315"/>
        <w:rPr>
          <w:lang w:eastAsia="zh-CN"/>
        </w:rPr>
      </w:pPr>
      <w:r w:rsidRPr="00106974">
        <w:rPr>
          <w:rFonts w:hint="eastAsia"/>
          <w:lang w:eastAsia="zh-CN"/>
        </w:rPr>
        <w:t>2,624,000</w:t>
      </w:r>
      <w:r w:rsidRPr="00106974">
        <w:rPr>
          <w:rFonts w:hint="eastAsia"/>
          <w:lang w:eastAsia="zh-CN"/>
        </w:rPr>
        <w:t>円</w:t>
      </w:r>
      <w:r w:rsidR="00767DC2">
        <w:rPr>
          <w:rFonts w:hint="eastAsia"/>
          <w:lang w:eastAsia="zh-CN"/>
        </w:rPr>
        <w:t>×</w:t>
      </w:r>
      <w:r w:rsidR="00767DC2">
        <w:rPr>
          <w:rFonts w:hint="eastAsia"/>
          <w:lang w:eastAsia="zh-CN"/>
        </w:rPr>
        <w:t>0.0</w:t>
      </w:r>
      <w:r w:rsidR="0052126E">
        <w:rPr>
          <w:rFonts w:hint="eastAsia"/>
        </w:rPr>
        <w:t>78</w:t>
      </w:r>
      <w:r w:rsidR="00767DC2">
        <w:rPr>
          <w:rFonts w:hint="eastAsia"/>
          <w:lang w:eastAsia="zh-CN"/>
        </w:rPr>
        <w:t>=</w:t>
      </w:r>
      <w:r w:rsidR="00881BEF">
        <w:rPr>
          <w:rFonts w:hint="eastAsia"/>
          <w:lang w:eastAsia="zh-CN"/>
        </w:rPr>
        <w:t xml:space="preserve">  </w:t>
      </w:r>
      <w:r w:rsidR="0052126E" w:rsidRPr="0052126E">
        <w:t>204,672</w:t>
      </w:r>
      <w:r w:rsidRPr="00106974">
        <w:rPr>
          <w:rFonts w:hint="eastAsia"/>
          <w:lang w:eastAsia="zh-CN"/>
        </w:rPr>
        <w:t>円</w:t>
      </w:r>
      <w:r>
        <w:rPr>
          <w:rFonts w:hint="eastAsia"/>
        </w:rPr>
        <w:t xml:space="preserve">　</w:t>
      </w:r>
      <w:r w:rsidR="00767DC2">
        <w:rPr>
          <w:rFonts w:hint="eastAsia"/>
          <w:lang w:eastAsia="zh-CN"/>
        </w:rPr>
        <w:t>(</w:t>
      </w:r>
      <w:r w:rsidR="00767DC2">
        <w:rPr>
          <w:rFonts w:hint="eastAsia"/>
          <w:lang w:eastAsia="zh-CN"/>
        </w:rPr>
        <w:t>端数処理前</w:t>
      </w:r>
      <w:r w:rsidR="00C570BA">
        <w:rPr>
          <w:rFonts w:hint="eastAsia"/>
          <w:lang w:eastAsia="zh-CN"/>
        </w:rPr>
        <w:t>)</w:t>
      </w:r>
    </w:p>
    <w:p w:rsidR="0053390F" w:rsidRDefault="00106974" w:rsidP="00106974">
      <w:pPr>
        <w:spacing w:line="320" w:lineRule="exact"/>
        <w:ind w:leftChars="1500" w:left="3150" w:firstLine="210"/>
        <w:rPr>
          <w:lang w:eastAsia="zh-CN"/>
        </w:rPr>
      </w:pPr>
      <w:r w:rsidRPr="00106974">
        <w:rPr>
          <w:rFonts w:hint="eastAsia"/>
          <w:lang w:eastAsia="zh-CN"/>
        </w:rPr>
        <w:t>（端数処理後）</w:t>
      </w:r>
      <w:r w:rsidR="00767DC2">
        <w:rPr>
          <w:rFonts w:hint="eastAsia"/>
          <w:lang w:eastAsia="zh-CN"/>
        </w:rPr>
        <w:tab/>
      </w:r>
      <w:r w:rsidR="00767DC2">
        <w:rPr>
          <w:rFonts w:hint="eastAsia"/>
          <w:lang w:eastAsia="zh-CN"/>
        </w:rPr>
        <w:tab/>
      </w:r>
      <w:r>
        <w:rPr>
          <w:rFonts w:hint="eastAsia"/>
        </w:rPr>
        <w:t xml:space="preserve">　</w:t>
      </w:r>
      <w:r w:rsidR="0053390F">
        <w:rPr>
          <w:rFonts w:hint="eastAsia"/>
          <w:lang w:eastAsia="zh-CN"/>
        </w:rPr>
        <w:tab/>
      </w:r>
      <w:r w:rsidR="0053390F">
        <w:rPr>
          <w:rFonts w:hint="eastAsia"/>
          <w:lang w:eastAsia="zh-CN"/>
        </w:rPr>
        <w:tab/>
      </w:r>
      <w:r w:rsidR="0053390F">
        <w:rPr>
          <w:rFonts w:hint="eastAsia"/>
          <w:lang w:eastAsia="zh-CN"/>
        </w:rPr>
        <w:t>↓</w:t>
      </w:r>
    </w:p>
    <w:p w:rsidR="0053390F" w:rsidRDefault="0052126E" w:rsidP="0052126E">
      <w:pPr>
        <w:spacing w:line="320" w:lineRule="exact"/>
        <w:ind w:leftChars="2500" w:left="5250" w:firstLineChars="150" w:firstLine="315"/>
      </w:pPr>
      <w:r w:rsidRPr="0052126E">
        <w:rPr>
          <w:lang w:eastAsia="zh-CN"/>
        </w:rPr>
        <w:t>204,600</w:t>
      </w:r>
      <w:r w:rsidR="00106974" w:rsidRPr="00106974">
        <w:rPr>
          <w:rFonts w:hint="eastAsia"/>
          <w:lang w:eastAsia="zh-CN"/>
        </w:rPr>
        <w:t>円（端数処理後</w:t>
      </w:r>
      <w:r>
        <w:rPr>
          <w:rFonts w:hint="eastAsia"/>
        </w:rPr>
        <w:t>）</w:t>
      </w:r>
    </w:p>
    <w:p w:rsidR="0053390F" w:rsidRDefault="0053390F" w:rsidP="00106974">
      <w:pPr>
        <w:spacing w:line="320" w:lineRule="exact"/>
        <w:ind w:leftChars="3000" w:left="6300" w:firstLineChars="150" w:firstLine="315"/>
        <w:rPr>
          <w:lang w:eastAsia="zh-CN"/>
        </w:rPr>
      </w:pPr>
      <w:r>
        <w:rPr>
          <w:rFonts w:hint="eastAsia"/>
          <w:lang w:eastAsia="zh-CN"/>
        </w:rPr>
        <w:lastRenderedPageBreak/>
        <w:t>（納付税額）</w:t>
      </w:r>
    </w:p>
    <w:p w:rsidR="0053390F" w:rsidRDefault="0053390F" w:rsidP="00B66868">
      <w:pPr>
        <w:spacing w:line="320" w:lineRule="exact"/>
        <w:ind w:leftChars="200" w:left="420"/>
        <w:rPr>
          <w:lang w:eastAsia="zh-CN"/>
        </w:rPr>
      </w:pPr>
      <w:r>
        <w:rPr>
          <w:rFonts w:hint="eastAsia"/>
          <w:lang w:eastAsia="zh-CN"/>
        </w:rPr>
        <w:t>④</w:t>
      </w:r>
      <w:r>
        <w:rPr>
          <w:rFonts w:hint="eastAsia"/>
          <w:lang w:eastAsia="zh-CN"/>
        </w:rPr>
        <w:t xml:space="preserve"> </w:t>
      </w:r>
      <w:r>
        <w:rPr>
          <w:rFonts w:hint="eastAsia"/>
          <w:lang w:eastAsia="zh-CN"/>
        </w:rPr>
        <w:t>地方消費税</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w:t>
      </w:r>
      <w:r w:rsidR="00106974">
        <w:rPr>
          <w:rFonts w:hint="eastAsia"/>
        </w:rPr>
        <w:t xml:space="preserve">　　　　</w:t>
      </w:r>
      <w:r>
        <w:rPr>
          <w:rFonts w:hint="eastAsia"/>
          <w:lang w:eastAsia="zh-CN"/>
        </w:rPr>
        <w:t>（税率）</w:t>
      </w:r>
    </w:p>
    <w:p w:rsidR="00767DC2" w:rsidRDefault="0052126E" w:rsidP="00106974">
      <w:pPr>
        <w:spacing w:line="320" w:lineRule="exact"/>
        <w:ind w:leftChars="1700" w:left="3570" w:firstLineChars="150" w:firstLine="315"/>
      </w:pPr>
      <w:r w:rsidRPr="0052126E">
        <w:rPr>
          <w:lang w:eastAsia="zh-CN"/>
        </w:rPr>
        <w:t>204,600</w:t>
      </w:r>
      <w:r w:rsidR="00C20F8B" w:rsidRPr="00106974">
        <w:rPr>
          <w:rFonts w:hint="eastAsia"/>
          <w:lang w:eastAsia="zh-CN"/>
        </w:rPr>
        <w:t>円</w:t>
      </w:r>
      <w:r w:rsidR="00106974">
        <w:rPr>
          <w:rFonts w:hint="eastAsia"/>
        </w:rPr>
        <w:t xml:space="preserve">　　　　</w:t>
      </w:r>
      <w:r w:rsidR="00D33CB0">
        <w:rPr>
          <w:rFonts w:hint="eastAsia"/>
          <w:lang w:eastAsia="zh-CN"/>
        </w:rPr>
        <w:t xml:space="preserve"> </w:t>
      </w:r>
      <w:r w:rsidR="00C20F8B">
        <w:rPr>
          <w:rFonts w:hint="eastAsia"/>
        </w:rPr>
        <w:t xml:space="preserve"> </w:t>
      </w:r>
      <w:r w:rsidR="00767DC2">
        <w:rPr>
          <w:rFonts w:hint="eastAsia"/>
          <w:lang w:eastAsia="zh-CN"/>
        </w:rPr>
        <w:tab/>
      </w:r>
      <w:r>
        <w:rPr>
          <w:rFonts w:hint="eastAsia"/>
        </w:rPr>
        <w:t>22</w:t>
      </w:r>
      <w:r w:rsidR="00C20F8B">
        <w:rPr>
          <w:rFonts w:hint="eastAsia"/>
        </w:rPr>
        <w:t>/</w:t>
      </w:r>
      <w:r>
        <w:rPr>
          <w:rFonts w:hint="eastAsia"/>
        </w:rPr>
        <w:t>78</w:t>
      </w:r>
    </w:p>
    <w:p w:rsidR="00767DC2" w:rsidRDefault="0052126E" w:rsidP="00106974">
      <w:pPr>
        <w:spacing w:line="320" w:lineRule="exact"/>
        <w:ind w:leftChars="1700" w:left="3570" w:firstLineChars="150" w:firstLine="315"/>
        <w:rPr>
          <w:lang w:eastAsia="zh-CN"/>
        </w:rPr>
      </w:pPr>
      <w:r w:rsidRPr="0052126E">
        <w:rPr>
          <w:lang w:eastAsia="zh-CN"/>
        </w:rPr>
        <w:t>204,600</w:t>
      </w:r>
      <w:r w:rsidR="00C20F8B" w:rsidRPr="00106974">
        <w:rPr>
          <w:rFonts w:hint="eastAsia"/>
          <w:lang w:eastAsia="zh-CN"/>
        </w:rPr>
        <w:t>円</w:t>
      </w:r>
      <w:r w:rsidR="00106974" w:rsidRPr="00106974">
        <w:rPr>
          <w:rFonts w:hint="eastAsia"/>
          <w:lang w:eastAsia="zh-CN"/>
        </w:rPr>
        <w:t>×</w:t>
      </w:r>
      <w:r w:rsidRPr="0052126E">
        <w:rPr>
          <w:rFonts w:hint="eastAsia"/>
        </w:rPr>
        <w:t>22</w:t>
      </w:r>
      <w:r w:rsidRPr="0052126E">
        <w:rPr>
          <w:rFonts w:hint="eastAsia"/>
        </w:rPr>
        <w:t>÷</w:t>
      </w:r>
      <w:r w:rsidRPr="0052126E">
        <w:rPr>
          <w:rFonts w:hint="eastAsia"/>
        </w:rPr>
        <w:t>78</w:t>
      </w:r>
      <w:r w:rsidRPr="0052126E">
        <w:rPr>
          <w:rFonts w:hint="eastAsia"/>
        </w:rPr>
        <w:t>＝</w:t>
      </w:r>
      <w:r w:rsidR="00106974" w:rsidRPr="00106974">
        <w:rPr>
          <w:rFonts w:hint="eastAsia"/>
          <w:lang w:eastAsia="zh-CN"/>
        </w:rPr>
        <w:t xml:space="preserve"> </w:t>
      </w:r>
      <w:r w:rsidRPr="0052126E">
        <w:t>57,707</w:t>
      </w:r>
      <w:r w:rsidR="00106974" w:rsidRPr="00106974">
        <w:rPr>
          <w:rFonts w:hint="eastAsia"/>
          <w:lang w:eastAsia="zh-CN"/>
        </w:rPr>
        <w:t>円（</w:t>
      </w:r>
      <w:r w:rsidR="00767DC2">
        <w:rPr>
          <w:rFonts w:hint="eastAsia"/>
          <w:lang w:eastAsia="zh-CN"/>
        </w:rPr>
        <w:t>端数処理前）</w:t>
      </w:r>
    </w:p>
    <w:p w:rsidR="0053390F" w:rsidRDefault="0053390F" w:rsidP="0052126E">
      <w:pPr>
        <w:spacing w:line="320" w:lineRule="exact"/>
        <w:ind w:leftChars="2700" w:left="5670" w:firstLineChars="300" w:firstLine="630"/>
        <w:rPr>
          <w:lang w:eastAsia="zh-TW"/>
        </w:rPr>
      </w:pPr>
      <w:r>
        <w:rPr>
          <w:rFonts w:hint="eastAsia"/>
          <w:lang w:eastAsia="zh-TW"/>
        </w:rPr>
        <w:t>↓</w:t>
      </w:r>
    </w:p>
    <w:p w:rsidR="0053390F" w:rsidRDefault="0052126E" w:rsidP="0052126E">
      <w:pPr>
        <w:spacing w:line="320" w:lineRule="exact"/>
        <w:ind w:leftChars="2600" w:left="5460" w:firstLineChars="300" w:firstLine="630"/>
        <w:rPr>
          <w:lang w:eastAsia="zh-TW"/>
        </w:rPr>
      </w:pPr>
      <w:r>
        <w:rPr>
          <w:rFonts w:hint="eastAsia"/>
        </w:rPr>
        <w:t>57</w:t>
      </w:r>
      <w:r w:rsidR="00C20F8B">
        <w:rPr>
          <w:rFonts w:hint="eastAsia"/>
        </w:rPr>
        <w:t>,</w:t>
      </w:r>
      <w:r>
        <w:rPr>
          <w:rFonts w:hint="eastAsia"/>
        </w:rPr>
        <w:t>7</w:t>
      </w:r>
      <w:r w:rsidR="00C20F8B">
        <w:rPr>
          <w:rFonts w:hint="eastAsia"/>
        </w:rPr>
        <w:t>00</w:t>
      </w:r>
      <w:r w:rsidR="0053390F">
        <w:rPr>
          <w:rFonts w:hint="eastAsia"/>
          <w:lang w:eastAsia="zh-TW"/>
        </w:rPr>
        <w:t>円</w:t>
      </w:r>
      <w:r w:rsidR="0053390F">
        <w:rPr>
          <w:rFonts w:hint="eastAsia"/>
          <w:lang w:eastAsia="zh-TW"/>
        </w:rPr>
        <w:t xml:space="preserve"> (</w:t>
      </w:r>
      <w:r w:rsidR="0053390F">
        <w:rPr>
          <w:rFonts w:hint="eastAsia"/>
          <w:lang w:eastAsia="zh-TW"/>
        </w:rPr>
        <w:t>端数処理後）</w:t>
      </w:r>
    </w:p>
    <w:p w:rsidR="002D37EA" w:rsidRDefault="002D37EA" w:rsidP="002D37EA">
      <w:pPr>
        <w:spacing w:line="320" w:lineRule="exact"/>
        <w:ind w:leftChars="2900" w:left="6090" w:firstLineChars="150" w:firstLine="315"/>
      </w:pPr>
      <w:r w:rsidRPr="002D37EA">
        <w:rPr>
          <w:rFonts w:hint="eastAsia"/>
        </w:rPr>
        <w:t>（円位未満切り捨て）</w:t>
      </w:r>
    </w:p>
    <w:p w:rsidR="0053390F" w:rsidRDefault="0053390F" w:rsidP="002D37EA">
      <w:pPr>
        <w:spacing w:line="320" w:lineRule="exact"/>
        <w:ind w:leftChars="3100" w:left="6510" w:firstLineChars="150" w:firstLine="315"/>
        <w:rPr>
          <w:lang w:eastAsia="zh-TW"/>
        </w:rPr>
      </w:pPr>
      <w:r>
        <w:rPr>
          <w:rFonts w:hint="eastAsia"/>
          <w:lang w:eastAsia="zh-TW"/>
        </w:rPr>
        <w:t>（納付税額）</w:t>
      </w:r>
    </w:p>
    <w:p w:rsidR="005F00FE" w:rsidRDefault="005F00FE" w:rsidP="00881BEF">
      <w:pPr>
        <w:ind w:leftChars="100" w:left="210"/>
        <w:rPr>
          <w:lang w:eastAsia="zh-TW"/>
        </w:rPr>
      </w:pPr>
      <w:r>
        <w:rPr>
          <w:rFonts w:hint="eastAsia"/>
          <w:lang w:eastAsia="zh-TW"/>
        </w:rPr>
        <w:t>（納付手続等）</w:t>
      </w:r>
    </w:p>
    <w:p w:rsidR="005F00FE" w:rsidRDefault="00881BEF" w:rsidP="004649DA">
      <w:pPr>
        <w:ind w:left="210" w:hangingChars="100" w:hanging="210"/>
      </w:pPr>
      <w:r>
        <w:rPr>
          <w:rFonts w:hint="eastAsia"/>
        </w:rPr>
        <w:t>６</w:t>
      </w:r>
      <w:r w:rsidR="00D123FD">
        <w:rPr>
          <w:rFonts w:hint="eastAsia"/>
        </w:rPr>
        <w:t xml:space="preserve">　</w:t>
      </w:r>
      <w:r w:rsidR="005F00FE">
        <w:rPr>
          <w:rFonts w:hint="eastAsia"/>
        </w:rPr>
        <w:t>報復関税の納付手続等については、次による。</w:t>
      </w:r>
    </w:p>
    <w:p w:rsidR="005F00FE" w:rsidRDefault="0093692B" w:rsidP="004649DA">
      <w:pPr>
        <w:ind w:leftChars="100" w:left="420" w:hangingChars="100" w:hanging="210"/>
      </w:pPr>
      <w:r>
        <w:rPr>
          <w:rFonts w:hint="eastAsia"/>
        </w:rPr>
        <w:t>⑴</w:t>
      </w:r>
      <w:r w:rsidR="00D123FD">
        <w:rPr>
          <w:rFonts w:hint="eastAsia"/>
        </w:rPr>
        <w:t xml:space="preserve">　</w:t>
      </w:r>
      <w:r w:rsidR="005F00FE">
        <w:rPr>
          <w:rFonts w:hint="eastAsia"/>
        </w:rPr>
        <w:t>報復関税の「納付書」（</w:t>
      </w:r>
      <w:r w:rsidR="005F00FE">
        <w:rPr>
          <w:rFonts w:hint="eastAsia"/>
        </w:rPr>
        <w:t>C</w:t>
      </w:r>
      <w:r w:rsidR="00C4530C">
        <w:rPr>
          <w:rFonts w:hint="eastAsia"/>
        </w:rPr>
        <w:t>―</w:t>
      </w:r>
      <w:r w:rsidR="005F00FE">
        <w:rPr>
          <w:rFonts w:hint="eastAsia"/>
        </w:rPr>
        <w:t>1010</w:t>
      </w:r>
      <w:r w:rsidR="005F00FE">
        <w:rPr>
          <w:rFonts w:hint="eastAsia"/>
        </w:rPr>
        <w:t>）は、関税に係る納付書を使用し、一般関税とは別に作成させる。</w:t>
      </w:r>
    </w:p>
    <w:p w:rsidR="005F00FE" w:rsidRDefault="005F00FE" w:rsidP="004649DA">
      <w:pPr>
        <w:ind w:leftChars="200" w:left="420" w:firstLineChars="100" w:firstLine="210"/>
      </w:pPr>
      <w:r>
        <w:rPr>
          <w:rFonts w:hint="eastAsia"/>
        </w:rPr>
        <w:t>なお、納付書の各片には、その余白部分に「ＲＤ」と朱書きさせ､報復関税の納付であることを明確にさせる。</w:t>
      </w:r>
    </w:p>
    <w:p w:rsidR="005F00FE" w:rsidRDefault="0093692B" w:rsidP="004649DA">
      <w:pPr>
        <w:ind w:leftChars="100" w:left="420" w:hangingChars="100" w:hanging="210"/>
      </w:pPr>
      <w:r>
        <w:rPr>
          <w:rFonts w:hint="eastAsia"/>
        </w:rPr>
        <w:t>⑵</w:t>
      </w:r>
      <w:r w:rsidR="00D123FD">
        <w:rPr>
          <w:rFonts w:hint="eastAsia"/>
        </w:rPr>
        <w:t xml:space="preserve">　</w:t>
      </w:r>
      <w:r w:rsidR="005F00FE">
        <w:rPr>
          <w:rFonts w:hint="eastAsia"/>
        </w:rPr>
        <w:t>国税収納金整理資金の管理において、徴収決定済額の登録は、一般関税と報復関税を別々に行うこととする。</w:t>
      </w:r>
    </w:p>
    <w:p w:rsidR="005F00FE" w:rsidRDefault="005F00FE" w:rsidP="00881BEF">
      <w:pPr>
        <w:ind w:leftChars="100" w:left="210"/>
      </w:pPr>
      <w:r>
        <w:rPr>
          <w:rFonts w:hint="eastAsia"/>
        </w:rPr>
        <w:t>（免税等）</w:t>
      </w:r>
    </w:p>
    <w:p w:rsidR="005F00FE" w:rsidRDefault="00881BEF" w:rsidP="004649DA">
      <w:pPr>
        <w:ind w:left="210" w:hangingChars="100" w:hanging="210"/>
      </w:pPr>
      <w:r>
        <w:rPr>
          <w:rFonts w:hint="eastAsia"/>
        </w:rPr>
        <w:t>７</w:t>
      </w:r>
      <w:r w:rsidR="00D123FD">
        <w:rPr>
          <w:rFonts w:hint="eastAsia"/>
        </w:rPr>
        <w:t xml:space="preserve">　</w:t>
      </w:r>
      <w:r w:rsidR="005F00FE">
        <w:rPr>
          <w:rFonts w:hint="eastAsia"/>
        </w:rPr>
        <w:t>一般関税について条約又は定率法その他関税に関する法律の規定により関税が軽減又は免除される貨物である場合においては、報復関税についても同様に軽減又は免除されることとなるので留意する。</w:t>
      </w:r>
    </w:p>
    <w:p w:rsidR="005F00FE" w:rsidRPr="009243F8" w:rsidRDefault="00767DC2" w:rsidP="005F00FE">
      <w:pPr>
        <w:rPr>
          <w:sz w:val="22"/>
          <w:szCs w:val="22"/>
        </w:rPr>
      </w:pPr>
      <w:r>
        <w:br w:type="page"/>
      </w:r>
      <w:r w:rsidR="005F00FE" w:rsidRPr="009243F8">
        <w:rPr>
          <w:rFonts w:hint="eastAsia"/>
          <w:sz w:val="22"/>
          <w:szCs w:val="22"/>
        </w:rPr>
        <w:lastRenderedPageBreak/>
        <w:t>（別紙様式）</w:t>
      </w:r>
    </w:p>
    <w:p w:rsidR="005F00FE" w:rsidRPr="009243F8" w:rsidRDefault="009866DF" w:rsidP="004649DA">
      <w:pPr>
        <w:jc w:val="center"/>
        <w:rPr>
          <w:sz w:val="22"/>
          <w:szCs w:val="22"/>
        </w:rPr>
      </w:pPr>
      <w:r w:rsidRPr="009866DF">
        <w:rPr>
          <w:rFonts w:hint="eastAsia"/>
          <w:sz w:val="22"/>
          <w:szCs w:val="22"/>
        </w:rPr>
        <w:t>玉軸受等に課する報復関税に係る原産地証明書提出猶予申請書</w:t>
      </w:r>
    </w:p>
    <w:p w:rsidR="00B66868" w:rsidRPr="009243F8" w:rsidRDefault="00B66868" w:rsidP="004649DA">
      <w:pPr>
        <w:jc w:val="center"/>
        <w:rPr>
          <w:sz w:val="22"/>
          <w:szCs w:val="22"/>
        </w:rPr>
      </w:pPr>
    </w:p>
    <w:p w:rsidR="005F00FE" w:rsidRPr="009243F8" w:rsidRDefault="0023390D" w:rsidP="004649DA">
      <w:pPr>
        <w:jc w:val="right"/>
        <w:rPr>
          <w:sz w:val="22"/>
          <w:szCs w:val="22"/>
          <w:lang w:eastAsia="zh-TW"/>
        </w:rPr>
      </w:pPr>
      <w:r>
        <w:rPr>
          <w:rFonts w:hint="eastAsia"/>
          <w:sz w:val="22"/>
          <w:szCs w:val="22"/>
          <w:lang w:eastAsia="zh-TW"/>
        </w:rPr>
        <w:t>令和</w:t>
      </w:r>
      <w:r w:rsidR="00B66868" w:rsidRPr="009243F8">
        <w:rPr>
          <w:rFonts w:hint="eastAsia"/>
          <w:sz w:val="22"/>
          <w:szCs w:val="22"/>
        </w:rPr>
        <w:t xml:space="preserve"> </w:t>
      </w:r>
      <w:r w:rsidR="00D123FD" w:rsidRPr="009243F8">
        <w:rPr>
          <w:rFonts w:hint="eastAsia"/>
          <w:sz w:val="22"/>
          <w:szCs w:val="22"/>
          <w:lang w:eastAsia="zh-TW"/>
        </w:rPr>
        <w:t xml:space="preserve">　</w:t>
      </w:r>
      <w:r w:rsidR="005F00FE" w:rsidRPr="009243F8">
        <w:rPr>
          <w:rFonts w:hint="eastAsia"/>
          <w:sz w:val="22"/>
          <w:szCs w:val="22"/>
          <w:lang w:eastAsia="zh-TW"/>
        </w:rPr>
        <w:t>年</w:t>
      </w:r>
      <w:r w:rsidR="00B66868" w:rsidRPr="009243F8">
        <w:rPr>
          <w:rFonts w:hint="eastAsia"/>
          <w:sz w:val="22"/>
          <w:szCs w:val="22"/>
        </w:rPr>
        <w:t xml:space="preserve"> </w:t>
      </w:r>
      <w:r w:rsidR="00D123FD" w:rsidRPr="009243F8">
        <w:rPr>
          <w:rFonts w:hint="eastAsia"/>
          <w:sz w:val="22"/>
          <w:szCs w:val="22"/>
          <w:lang w:eastAsia="zh-TW"/>
        </w:rPr>
        <w:t xml:space="preserve">　</w:t>
      </w:r>
      <w:r w:rsidR="005F00FE" w:rsidRPr="009243F8">
        <w:rPr>
          <w:rFonts w:hint="eastAsia"/>
          <w:sz w:val="22"/>
          <w:szCs w:val="22"/>
          <w:lang w:eastAsia="zh-TW"/>
        </w:rPr>
        <w:t>月</w:t>
      </w:r>
      <w:r w:rsidR="00B66868" w:rsidRPr="009243F8">
        <w:rPr>
          <w:rFonts w:hint="eastAsia"/>
          <w:sz w:val="22"/>
          <w:szCs w:val="22"/>
        </w:rPr>
        <w:t xml:space="preserve"> </w:t>
      </w:r>
      <w:r w:rsidR="00D123FD" w:rsidRPr="009243F8">
        <w:rPr>
          <w:rFonts w:hint="eastAsia"/>
          <w:sz w:val="22"/>
          <w:szCs w:val="22"/>
          <w:lang w:eastAsia="zh-TW"/>
        </w:rPr>
        <w:t xml:space="preserve">　</w:t>
      </w:r>
      <w:r w:rsidR="005F00FE" w:rsidRPr="009243F8">
        <w:rPr>
          <w:rFonts w:hint="eastAsia"/>
          <w:sz w:val="22"/>
          <w:szCs w:val="22"/>
          <w:lang w:eastAsia="zh-TW"/>
        </w:rPr>
        <w:t>日</w:t>
      </w:r>
    </w:p>
    <w:p w:rsidR="005F00FE" w:rsidRPr="009243F8" w:rsidRDefault="005F00FE" w:rsidP="004649DA">
      <w:pPr>
        <w:ind w:leftChars="500" w:left="1050"/>
        <w:rPr>
          <w:sz w:val="22"/>
          <w:szCs w:val="22"/>
          <w:lang w:eastAsia="zh-TW"/>
        </w:rPr>
      </w:pPr>
      <w:r w:rsidRPr="009243F8">
        <w:rPr>
          <w:rFonts w:hint="eastAsia"/>
          <w:sz w:val="22"/>
          <w:szCs w:val="22"/>
          <w:lang w:eastAsia="zh-TW"/>
        </w:rPr>
        <w:t>税関長</w:t>
      </w:r>
      <w:r w:rsidR="00D123FD" w:rsidRPr="009243F8">
        <w:rPr>
          <w:rFonts w:hint="eastAsia"/>
          <w:sz w:val="22"/>
          <w:szCs w:val="22"/>
          <w:lang w:eastAsia="zh-TW"/>
        </w:rPr>
        <w:t xml:space="preserve">　</w:t>
      </w:r>
      <w:r w:rsidRPr="009243F8">
        <w:rPr>
          <w:rFonts w:hint="eastAsia"/>
          <w:sz w:val="22"/>
          <w:szCs w:val="22"/>
          <w:lang w:eastAsia="zh-TW"/>
        </w:rPr>
        <w:t>殿</w:t>
      </w:r>
    </w:p>
    <w:p w:rsidR="005F00FE" w:rsidRPr="009243F8" w:rsidRDefault="005F00FE" w:rsidP="004649DA">
      <w:pPr>
        <w:ind w:leftChars="2200" w:left="4620"/>
        <w:rPr>
          <w:sz w:val="22"/>
          <w:szCs w:val="22"/>
          <w:lang w:eastAsia="zh-TW"/>
        </w:rPr>
      </w:pPr>
      <w:r w:rsidRPr="009243F8">
        <w:rPr>
          <w:rFonts w:hint="eastAsia"/>
          <w:sz w:val="22"/>
          <w:szCs w:val="22"/>
          <w:lang w:eastAsia="zh-TW"/>
        </w:rPr>
        <w:t>申</w:t>
      </w:r>
      <w:r w:rsidRPr="009243F8">
        <w:rPr>
          <w:rFonts w:hint="eastAsia"/>
          <w:sz w:val="22"/>
          <w:szCs w:val="22"/>
          <w:lang w:eastAsia="zh-TW"/>
        </w:rPr>
        <w:t xml:space="preserve"> </w:t>
      </w:r>
      <w:r w:rsidRPr="009243F8">
        <w:rPr>
          <w:rFonts w:hint="eastAsia"/>
          <w:sz w:val="22"/>
          <w:szCs w:val="22"/>
          <w:lang w:eastAsia="zh-TW"/>
        </w:rPr>
        <w:t>請</w:t>
      </w:r>
      <w:r w:rsidRPr="009243F8">
        <w:rPr>
          <w:rFonts w:hint="eastAsia"/>
          <w:sz w:val="22"/>
          <w:szCs w:val="22"/>
          <w:lang w:eastAsia="zh-TW"/>
        </w:rPr>
        <w:t xml:space="preserve"> </w:t>
      </w:r>
      <w:r w:rsidRPr="009243F8">
        <w:rPr>
          <w:rFonts w:hint="eastAsia"/>
          <w:sz w:val="22"/>
          <w:szCs w:val="22"/>
          <w:lang w:eastAsia="zh-TW"/>
        </w:rPr>
        <w:t>者</w:t>
      </w:r>
    </w:p>
    <w:p w:rsidR="005F00FE" w:rsidRPr="009243F8" w:rsidRDefault="005F00FE" w:rsidP="004649DA">
      <w:pPr>
        <w:ind w:leftChars="2400" w:left="5040"/>
        <w:rPr>
          <w:sz w:val="22"/>
          <w:szCs w:val="22"/>
        </w:rPr>
      </w:pPr>
      <w:r w:rsidRPr="009243F8">
        <w:rPr>
          <w:rFonts w:hint="eastAsia"/>
          <w:sz w:val="22"/>
          <w:szCs w:val="22"/>
        </w:rPr>
        <w:t>住</w:t>
      </w:r>
      <w:r w:rsidRPr="009243F8">
        <w:rPr>
          <w:rFonts w:hint="eastAsia"/>
          <w:sz w:val="22"/>
          <w:szCs w:val="22"/>
        </w:rPr>
        <w:t xml:space="preserve"> </w:t>
      </w:r>
      <w:r w:rsidRPr="009243F8">
        <w:rPr>
          <w:rFonts w:hint="eastAsia"/>
          <w:sz w:val="22"/>
          <w:szCs w:val="22"/>
        </w:rPr>
        <w:t>所</w:t>
      </w:r>
    </w:p>
    <w:p w:rsidR="005F00FE" w:rsidRPr="009243F8" w:rsidRDefault="00AC7F48" w:rsidP="004649DA">
      <w:pPr>
        <w:ind w:leftChars="2400" w:left="5040"/>
        <w:rPr>
          <w:sz w:val="22"/>
          <w:szCs w:val="22"/>
        </w:rPr>
      </w:pPr>
      <w:r w:rsidRPr="00AC7F48">
        <w:rPr>
          <w:rFonts w:hint="eastAsia"/>
          <w:sz w:val="22"/>
          <w:szCs w:val="22"/>
        </w:rPr>
        <w:t>氏名又は名称</w:t>
      </w:r>
    </w:p>
    <w:p w:rsidR="004649DA" w:rsidRPr="009243F8" w:rsidRDefault="004649DA" w:rsidP="004649DA">
      <w:pPr>
        <w:ind w:leftChars="2400" w:left="5040"/>
        <w:rPr>
          <w:sz w:val="22"/>
          <w:szCs w:val="22"/>
        </w:rPr>
      </w:pPr>
    </w:p>
    <w:p w:rsidR="00AC7F48" w:rsidRPr="009243F8" w:rsidRDefault="00AC7F48" w:rsidP="00A14C73">
      <w:pPr>
        <w:ind w:firstLineChars="100" w:firstLine="224"/>
        <w:rPr>
          <w:spacing w:val="2"/>
          <w:sz w:val="22"/>
          <w:szCs w:val="22"/>
        </w:rPr>
      </w:pPr>
      <w:r w:rsidRPr="00AC7F48">
        <w:rPr>
          <w:rFonts w:hint="eastAsia"/>
          <w:spacing w:val="2"/>
          <w:sz w:val="22"/>
          <w:szCs w:val="22"/>
        </w:rPr>
        <w:t>玉軸受等に対して課する報復関税に関する政令第２条第１項に規定する原産地を証明した書類について、同項の規定により、下記のとおり、その提出の猶予をお願いします。</w:t>
      </w:r>
    </w:p>
    <w:p w:rsidR="009243F8" w:rsidRDefault="005F00FE" w:rsidP="009243F8">
      <w:pPr>
        <w:pStyle w:val="a8"/>
      </w:pPr>
      <w:r w:rsidRPr="009243F8">
        <w:rPr>
          <w:rFonts w:hint="eastAsia"/>
        </w:rPr>
        <w:t>記</w:t>
      </w:r>
    </w:p>
    <w:p w:rsidR="009243F8" w:rsidRPr="009243F8" w:rsidRDefault="009243F8" w:rsidP="00924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6571"/>
      </w:tblGrid>
      <w:tr w:rsidR="004649DA" w:rsidRPr="009243F8" w:rsidTr="009243F8">
        <w:trPr>
          <w:trHeight w:hRule="exact" w:val="510"/>
        </w:trPr>
        <w:tc>
          <w:tcPr>
            <w:tcW w:w="1951" w:type="dxa"/>
            <w:tcBorders>
              <w:top w:val="single" w:sz="12" w:space="0" w:color="auto"/>
              <w:left w:val="single" w:sz="12" w:space="0" w:color="auto"/>
              <w:bottom w:val="single" w:sz="4" w:space="0" w:color="auto"/>
            </w:tcBorders>
            <w:vAlign w:val="center"/>
          </w:tcPr>
          <w:p w:rsidR="004649DA" w:rsidRPr="009243F8" w:rsidRDefault="004649DA" w:rsidP="009243F8">
            <w:pPr>
              <w:jc w:val="center"/>
              <w:rPr>
                <w:sz w:val="22"/>
                <w:szCs w:val="22"/>
              </w:rPr>
            </w:pPr>
            <w:r w:rsidRPr="009243F8">
              <w:rPr>
                <w:rFonts w:hint="eastAsia"/>
                <w:sz w:val="22"/>
                <w:szCs w:val="22"/>
              </w:rPr>
              <w:t>原</w:t>
            </w:r>
            <w:r w:rsidRPr="009243F8">
              <w:rPr>
                <w:rFonts w:hint="eastAsia"/>
                <w:sz w:val="22"/>
                <w:szCs w:val="22"/>
              </w:rPr>
              <w:t xml:space="preserve"> </w:t>
            </w:r>
            <w:r w:rsidRPr="009243F8">
              <w:rPr>
                <w:rFonts w:hint="eastAsia"/>
                <w:sz w:val="22"/>
                <w:szCs w:val="22"/>
              </w:rPr>
              <w:t>産</w:t>
            </w:r>
            <w:r w:rsidRPr="009243F8">
              <w:rPr>
                <w:rFonts w:hint="eastAsia"/>
                <w:sz w:val="22"/>
                <w:szCs w:val="22"/>
              </w:rPr>
              <w:t xml:space="preserve"> </w:t>
            </w:r>
            <w:r w:rsidRPr="009243F8">
              <w:rPr>
                <w:rFonts w:hint="eastAsia"/>
                <w:sz w:val="22"/>
                <w:szCs w:val="22"/>
              </w:rPr>
              <w:t>地</w:t>
            </w:r>
          </w:p>
        </w:tc>
        <w:tc>
          <w:tcPr>
            <w:tcW w:w="6751" w:type="dxa"/>
            <w:tcBorders>
              <w:top w:val="single" w:sz="12" w:space="0" w:color="auto"/>
              <w:bottom w:val="single" w:sz="4" w:space="0" w:color="auto"/>
              <w:right w:val="single" w:sz="12" w:space="0" w:color="auto"/>
            </w:tcBorders>
          </w:tcPr>
          <w:p w:rsidR="004649DA" w:rsidRPr="009243F8" w:rsidRDefault="004649DA" w:rsidP="005F00FE">
            <w:pPr>
              <w:rPr>
                <w:sz w:val="22"/>
                <w:szCs w:val="22"/>
              </w:rPr>
            </w:pPr>
          </w:p>
        </w:tc>
      </w:tr>
      <w:tr w:rsidR="004649DA" w:rsidRPr="009243F8" w:rsidTr="009243F8">
        <w:trPr>
          <w:trHeight w:hRule="exact" w:val="510"/>
        </w:trPr>
        <w:tc>
          <w:tcPr>
            <w:tcW w:w="1951" w:type="dxa"/>
            <w:tcBorders>
              <w:left w:val="single" w:sz="12" w:space="0" w:color="auto"/>
              <w:bottom w:val="nil"/>
            </w:tcBorders>
            <w:vAlign w:val="center"/>
          </w:tcPr>
          <w:p w:rsidR="004649DA" w:rsidRPr="009243F8" w:rsidRDefault="004649DA" w:rsidP="009243F8">
            <w:pPr>
              <w:jc w:val="center"/>
              <w:rPr>
                <w:sz w:val="22"/>
                <w:szCs w:val="22"/>
              </w:rPr>
            </w:pPr>
            <w:r w:rsidRPr="009243F8">
              <w:rPr>
                <w:rFonts w:hint="eastAsia"/>
                <w:sz w:val="22"/>
                <w:szCs w:val="22"/>
              </w:rPr>
              <w:t>輸出者名</w:t>
            </w:r>
          </w:p>
        </w:tc>
        <w:tc>
          <w:tcPr>
            <w:tcW w:w="6751" w:type="dxa"/>
            <w:tcBorders>
              <w:bottom w:val="nil"/>
              <w:right w:val="single" w:sz="12" w:space="0" w:color="auto"/>
            </w:tcBorders>
          </w:tcPr>
          <w:p w:rsidR="004649DA" w:rsidRPr="009243F8" w:rsidRDefault="004649DA" w:rsidP="005F00FE">
            <w:pPr>
              <w:rPr>
                <w:sz w:val="22"/>
                <w:szCs w:val="22"/>
              </w:rPr>
            </w:pPr>
          </w:p>
        </w:tc>
      </w:tr>
      <w:tr w:rsidR="004649DA" w:rsidRPr="009243F8" w:rsidTr="009243F8">
        <w:trPr>
          <w:trHeight w:hRule="exact" w:val="510"/>
        </w:trPr>
        <w:tc>
          <w:tcPr>
            <w:tcW w:w="1951" w:type="dxa"/>
            <w:tcBorders>
              <w:top w:val="nil"/>
              <w:left w:val="single" w:sz="12" w:space="0" w:color="auto"/>
            </w:tcBorders>
            <w:vAlign w:val="center"/>
          </w:tcPr>
          <w:p w:rsidR="004649DA" w:rsidRPr="009243F8" w:rsidRDefault="004649DA" w:rsidP="009243F8">
            <w:pPr>
              <w:jc w:val="center"/>
              <w:rPr>
                <w:sz w:val="22"/>
                <w:szCs w:val="22"/>
              </w:rPr>
            </w:pPr>
            <w:r w:rsidRPr="009243F8">
              <w:rPr>
                <w:rFonts w:hint="eastAsia"/>
                <w:sz w:val="22"/>
                <w:szCs w:val="22"/>
              </w:rPr>
              <w:t>（輸入者符号）</w:t>
            </w:r>
          </w:p>
        </w:tc>
        <w:tc>
          <w:tcPr>
            <w:tcW w:w="6751" w:type="dxa"/>
            <w:tcBorders>
              <w:top w:val="nil"/>
              <w:right w:val="single" w:sz="12" w:space="0" w:color="auto"/>
            </w:tcBorders>
            <w:vAlign w:val="center"/>
          </w:tcPr>
          <w:p w:rsidR="004649DA" w:rsidRPr="009243F8" w:rsidRDefault="004649DA" w:rsidP="009243F8">
            <w:pPr>
              <w:rPr>
                <w:sz w:val="22"/>
                <w:szCs w:val="22"/>
              </w:rPr>
            </w:pPr>
            <w:r w:rsidRPr="009243F8">
              <w:rPr>
                <w:rFonts w:hint="eastAsia"/>
                <w:sz w:val="22"/>
                <w:szCs w:val="22"/>
              </w:rPr>
              <w:t>（</w:t>
            </w:r>
            <w:r w:rsidRPr="009243F8">
              <w:rPr>
                <w:rFonts w:hint="eastAsia"/>
                <w:sz w:val="22"/>
                <w:szCs w:val="22"/>
              </w:rPr>
              <w:t xml:space="preserve"> </w:t>
            </w:r>
            <w:r w:rsidRPr="009243F8">
              <w:rPr>
                <w:rFonts w:hint="eastAsia"/>
                <w:sz w:val="22"/>
                <w:szCs w:val="22"/>
              </w:rPr>
              <w:t xml:space="preserve">　　　　　）</w:t>
            </w:r>
          </w:p>
        </w:tc>
      </w:tr>
      <w:tr w:rsidR="004649DA" w:rsidRPr="009243F8" w:rsidTr="009243F8">
        <w:trPr>
          <w:trHeight w:hRule="exact" w:val="510"/>
        </w:trPr>
        <w:tc>
          <w:tcPr>
            <w:tcW w:w="1951" w:type="dxa"/>
            <w:tcBorders>
              <w:left w:val="single" w:sz="12" w:space="0" w:color="auto"/>
            </w:tcBorders>
            <w:vAlign w:val="center"/>
          </w:tcPr>
          <w:p w:rsidR="004649DA" w:rsidRPr="009243F8" w:rsidRDefault="004649DA" w:rsidP="009243F8">
            <w:pPr>
              <w:jc w:val="center"/>
              <w:rPr>
                <w:sz w:val="22"/>
                <w:szCs w:val="22"/>
              </w:rPr>
            </w:pPr>
            <w:r w:rsidRPr="009243F8">
              <w:rPr>
                <w:rFonts w:hint="eastAsia"/>
                <w:sz w:val="22"/>
                <w:szCs w:val="22"/>
              </w:rPr>
              <w:t>記号・番号</w:t>
            </w:r>
          </w:p>
        </w:tc>
        <w:tc>
          <w:tcPr>
            <w:tcW w:w="6751" w:type="dxa"/>
            <w:tcBorders>
              <w:right w:val="single" w:sz="12" w:space="0" w:color="auto"/>
            </w:tcBorders>
          </w:tcPr>
          <w:p w:rsidR="004649DA" w:rsidRPr="009243F8" w:rsidRDefault="004649DA" w:rsidP="005F00FE">
            <w:pPr>
              <w:rPr>
                <w:sz w:val="22"/>
                <w:szCs w:val="22"/>
              </w:rPr>
            </w:pPr>
          </w:p>
        </w:tc>
      </w:tr>
      <w:tr w:rsidR="004649DA" w:rsidRPr="009243F8" w:rsidTr="009243F8">
        <w:trPr>
          <w:trHeight w:hRule="exact" w:val="510"/>
        </w:trPr>
        <w:tc>
          <w:tcPr>
            <w:tcW w:w="1951" w:type="dxa"/>
            <w:tcBorders>
              <w:left w:val="single" w:sz="12" w:space="0" w:color="auto"/>
            </w:tcBorders>
            <w:vAlign w:val="center"/>
          </w:tcPr>
          <w:p w:rsidR="004649DA" w:rsidRPr="009243F8" w:rsidRDefault="004649DA" w:rsidP="009243F8">
            <w:pPr>
              <w:jc w:val="center"/>
              <w:rPr>
                <w:sz w:val="22"/>
                <w:szCs w:val="22"/>
              </w:rPr>
            </w:pPr>
            <w:r w:rsidRPr="009243F8">
              <w:rPr>
                <w:rFonts w:hint="eastAsia"/>
                <w:sz w:val="22"/>
                <w:szCs w:val="22"/>
              </w:rPr>
              <w:t>関税率表番号</w:t>
            </w:r>
          </w:p>
        </w:tc>
        <w:tc>
          <w:tcPr>
            <w:tcW w:w="6751" w:type="dxa"/>
            <w:tcBorders>
              <w:right w:val="single" w:sz="12" w:space="0" w:color="auto"/>
            </w:tcBorders>
          </w:tcPr>
          <w:p w:rsidR="004649DA" w:rsidRPr="009243F8" w:rsidRDefault="004649DA" w:rsidP="005F00FE">
            <w:pPr>
              <w:rPr>
                <w:sz w:val="22"/>
                <w:szCs w:val="22"/>
              </w:rPr>
            </w:pPr>
          </w:p>
        </w:tc>
      </w:tr>
      <w:tr w:rsidR="004649DA" w:rsidRPr="009243F8" w:rsidTr="009243F8">
        <w:trPr>
          <w:trHeight w:hRule="exact" w:val="510"/>
        </w:trPr>
        <w:tc>
          <w:tcPr>
            <w:tcW w:w="1951" w:type="dxa"/>
            <w:tcBorders>
              <w:left w:val="single" w:sz="12" w:space="0" w:color="auto"/>
            </w:tcBorders>
            <w:vAlign w:val="center"/>
          </w:tcPr>
          <w:p w:rsidR="004649DA" w:rsidRPr="009243F8" w:rsidRDefault="004649DA" w:rsidP="009243F8">
            <w:pPr>
              <w:jc w:val="center"/>
              <w:rPr>
                <w:sz w:val="22"/>
                <w:szCs w:val="22"/>
              </w:rPr>
            </w:pPr>
            <w:r w:rsidRPr="009243F8">
              <w:rPr>
                <w:rFonts w:hint="eastAsia"/>
                <w:sz w:val="22"/>
                <w:szCs w:val="22"/>
              </w:rPr>
              <w:t>品</w:t>
            </w:r>
            <w:r w:rsidRPr="009243F8">
              <w:rPr>
                <w:rFonts w:hint="eastAsia"/>
                <w:sz w:val="22"/>
                <w:szCs w:val="22"/>
              </w:rPr>
              <w:t xml:space="preserve"> </w:t>
            </w:r>
            <w:r w:rsidRPr="009243F8">
              <w:rPr>
                <w:rFonts w:hint="eastAsia"/>
                <w:sz w:val="22"/>
                <w:szCs w:val="22"/>
              </w:rPr>
              <w:t>名</w:t>
            </w:r>
          </w:p>
        </w:tc>
        <w:tc>
          <w:tcPr>
            <w:tcW w:w="6751" w:type="dxa"/>
            <w:tcBorders>
              <w:right w:val="single" w:sz="12" w:space="0" w:color="auto"/>
            </w:tcBorders>
          </w:tcPr>
          <w:p w:rsidR="004649DA" w:rsidRPr="009243F8" w:rsidRDefault="004649DA" w:rsidP="005F00FE">
            <w:pPr>
              <w:rPr>
                <w:sz w:val="22"/>
                <w:szCs w:val="22"/>
              </w:rPr>
            </w:pPr>
          </w:p>
        </w:tc>
      </w:tr>
      <w:tr w:rsidR="004649DA" w:rsidRPr="009243F8" w:rsidTr="009243F8">
        <w:trPr>
          <w:trHeight w:hRule="exact" w:val="510"/>
        </w:trPr>
        <w:tc>
          <w:tcPr>
            <w:tcW w:w="1951" w:type="dxa"/>
            <w:tcBorders>
              <w:left w:val="single" w:sz="12" w:space="0" w:color="auto"/>
            </w:tcBorders>
            <w:vAlign w:val="center"/>
          </w:tcPr>
          <w:p w:rsidR="004649DA" w:rsidRPr="009243F8" w:rsidRDefault="004649DA" w:rsidP="009243F8">
            <w:pPr>
              <w:jc w:val="center"/>
              <w:rPr>
                <w:sz w:val="22"/>
                <w:szCs w:val="22"/>
              </w:rPr>
            </w:pPr>
            <w:r w:rsidRPr="009243F8">
              <w:rPr>
                <w:rFonts w:hint="eastAsia"/>
                <w:sz w:val="22"/>
                <w:szCs w:val="22"/>
              </w:rPr>
              <w:t>個数・数量</w:t>
            </w:r>
          </w:p>
        </w:tc>
        <w:tc>
          <w:tcPr>
            <w:tcW w:w="6751" w:type="dxa"/>
            <w:tcBorders>
              <w:right w:val="single" w:sz="12" w:space="0" w:color="auto"/>
            </w:tcBorders>
          </w:tcPr>
          <w:p w:rsidR="004649DA" w:rsidRPr="009243F8" w:rsidRDefault="004649DA" w:rsidP="005F00FE">
            <w:pPr>
              <w:rPr>
                <w:sz w:val="22"/>
                <w:szCs w:val="22"/>
              </w:rPr>
            </w:pPr>
          </w:p>
        </w:tc>
      </w:tr>
      <w:tr w:rsidR="004649DA" w:rsidRPr="009243F8" w:rsidTr="00A14C73">
        <w:trPr>
          <w:trHeight w:val="1379"/>
        </w:trPr>
        <w:tc>
          <w:tcPr>
            <w:tcW w:w="1951" w:type="dxa"/>
            <w:tcBorders>
              <w:left w:val="single" w:sz="12" w:space="0" w:color="auto"/>
            </w:tcBorders>
            <w:vAlign w:val="center"/>
          </w:tcPr>
          <w:p w:rsidR="004649DA" w:rsidRPr="009243F8" w:rsidRDefault="004649DA" w:rsidP="00647E8F">
            <w:pPr>
              <w:jc w:val="center"/>
              <w:rPr>
                <w:sz w:val="22"/>
                <w:szCs w:val="22"/>
              </w:rPr>
            </w:pPr>
            <w:r w:rsidRPr="009243F8">
              <w:rPr>
                <w:rFonts w:hint="eastAsia"/>
                <w:sz w:val="22"/>
                <w:szCs w:val="22"/>
              </w:rPr>
              <w:t>申請理由</w:t>
            </w:r>
          </w:p>
        </w:tc>
        <w:tc>
          <w:tcPr>
            <w:tcW w:w="6751" w:type="dxa"/>
            <w:tcBorders>
              <w:right w:val="single" w:sz="12" w:space="0" w:color="auto"/>
            </w:tcBorders>
          </w:tcPr>
          <w:p w:rsidR="004649DA" w:rsidRPr="009243F8" w:rsidRDefault="004649DA" w:rsidP="005F00FE">
            <w:pPr>
              <w:rPr>
                <w:sz w:val="22"/>
                <w:szCs w:val="22"/>
              </w:rPr>
            </w:pPr>
          </w:p>
        </w:tc>
      </w:tr>
      <w:tr w:rsidR="004649DA" w:rsidRPr="009243F8" w:rsidTr="009243F8">
        <w:trPr>
          <w:trHeight w:hRule="exact" w:val="510"/>
        </w:trPr>
        <w:tc>
          <w:tcPr>
            <w:tcW w:w="1951" w:type="dxa"/>
            <w:tcBorders>
              <w:left w:val="single" w:sz="12" w:space="0" w:color="auto"/>
              <w:bottom w:val="single" w:sz="12" w:space="0" w:color="auto"/>
            </w:tcBorders>
            <w:vAlign w:val="center"/>
          </w:tcPr>
          <w:p w:rsidR="004649DA" w:rsidRPr="009243F8" w:rsidRDefault="004649DA" w:rsidP="009243F8">
            <w:pPr>
              <w:jc w:val="center"/>
              <w:rPr>
                <w:sz w:val="22"/>
                <w:szCs w:val="22"/>
              </w:rPr>
            </w:pPr>
            <w:r w:rsidRPr="009243F8">
              <w:rPr>
                <w:rFonts w:hint="eastAsia"/>
                <w:sz w:val="22"/>
                <w:szCs w:val="22"/>
              </w:rPr>
              <w:t>※提出猶予期限</w:t>
            </w:r>
          </w:p>
        </w:tc>
        <w:tc>
          <w:tcPr>
            <w:tcW w:w="6751" w:type="dxa"/>
            <w:tcBorders>
              <w:bottom w:val="single" w:sz="12" w:space="0" w:color="auto"/>
              <w:right w:val="single" w:sz="12" w:space="0" w:color="auto"/>
            </w:tcBorders>
          </w:tcPr>
          <w:p w:rsidR="004649DA" w:rsidRPr="009243F8" w:rsidRDefault="004649DA" w:rsidP="005F00FE">
            <w:pPr>
              <w:rPr>
                <w:sz w:val="22"/>
                <w:szCs w:val="22"/>
              </w:rPr>
            </w:pPr>
          </w:p>
        </w:tc>
      </w:tr>
    </w:tbl>
    <w:p w:rsidR="005F00FE" w:rsidRPr="009243F8" w:rsidRDefault="005F00FE" w:rsidP="009243F8">
      <w:pPr>
        <w:ind w:left="440" w:hangingChars="200" w:hanging="440"/>
        <w:rPr>
          <w:sz w:val="22"/>
          <w:szCs w:val="22"/>
        </w:rPr>
      </w:pPr>
      <w:r w:rsidRPr="009243F8">
        <w:rPr>
          <w:rFonts w:hint="eastAsia"/>
          <w:sz w:val="22"/>
          <w:szCs w:val="22"/>
        </w:rPr>
        <w:t>（注）※印の欄は記載しないでください。</w:t>
      </w:r>
    </w:p>
    <w:p w:rsidR="00A33F7C" w:rsidRPr="009243F8" w:rsidRDefault="005F00FE" w:rsidP="004649DA">
      <w:pPr>
        <w:jc w:val="right"/>
        <w:rPr>
          <w:sz w:val="22"/>
          <w:szCs w:val="22"/>
        </w:rPr>
      </w:pPr>
      <w:r w:rsidRPr="009243F8">
        <w:rPr>
          <w:rFonts w:hint="eastAsia"/>
          <w:sz w:val="22"/>
          <w:szCs w:val="22"/>
        </w:rPr>
        <w:t>（規格Ａ４）</w:t>
      </w:r>
    </w:p>
    <w:sectPr w:rsidR="00A33F7C" w:rsidRPr="009243F8" w:rsidSect="00FA7D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6A8" w:rsidRDefault="00A036A8" w:rsidP="00DB75FA">
      <w:r>
        <w:separator/>
      </w:r>
    </w:p>
  </w:endnote>
  <w:endnote w:type="continuationSeparator" w:id="0">
    <w:p w:rsidR="00A036A8" w:rsidRDefault="00A036A8" w:rsidP="00DB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6A8" w:rsidRDefault="00A036A8" w:rsidP="00DB75FA">
      <w:r>
        <w:separator/>
      </w:r>
    </w:p>
  </w:footnote>
  <w:footnote w:type="continuationSeparator" w:id="0">
    <w:p w:rsidR="00A036A8" w:rsidRDefault="00A036A8" w:rsidP="00DB7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FE"/>
    <w:rsid w:val="00106974"/>
    <w:rsid w:val="00113B6D"/>
    <w:rsid w:val="00133046"/>
    <w:rsid w:val="0023390D"/>
    <w:rsid w:val="00296416"/>
    <w:rsid w:val="002D37EA"/>
    <w:rsid w:val="00346360"/>
    <w:rsid w:val="003466B3"/>
    <w:rsid w:val="003759B7"/>
    <w:rsid w:val="003A5731"/>
    <w:rsid w:val="003B7581"/>
    <w:rsid w:val="00400597"/>
    <w:rsid w:val="004649DA"/>
    <w:rsid w:val="004E4B62"/>
    <w:rsid w:val="00516F9B"/>
    <w:rsid w:val="005174E2"/>
    <w:rsid w:val="0052126E"/>
    <w:rsid w:val="0053390F"/>
    <w:rsid w:val="00545870"/>
    <w:rsid w:val="005A37FA"/>
    <w:rsid w:val="005B07FF"/>
    <w:rsid w:val="005F00FE"/>
    <w:rsid w:val="00647E8F"/>
    <w:rsid w:val="006626EE"/>
    <w:rsid w:val="006B04BA"/>
    <w:rsid w:val="006D404B"/>
    <w:rsid w:val="00767DC2"/>
    <w:rsid w:val="007D50F9"/>
    <w:rsid w:val="0087308E"/>
    <w:rsid w:val="00881BEF"/>
    <w:rsid w:val="008B0347"/>
    <w:rsid w:val="008D1136"/>
    <w:rsid w:val="009243F8"/>
    <w:rsid w:val="0093692B"/>
    <w:rsid w:val="0098495E"/>
    <w:rsid w:val="009866DF"/>
    <w:rsid w:val="00A036A8"/>
    <w:rsid w:val="00A12E29"/>
    <w:rsid w:val="00A14C73"/>
    <w:rsid w:val="00A33F7C"/>
    <w:rsid w:val="00A76CC6"/>
    <w:rsid w:val="00A95304"/>
    <w:rsid w:val="00AC7F48"/>
    <w:rsid w:val="00B43B52"/>
    <w:rsid w:val="00B6038C"/>
    <w:rsid w:val="00B66868"/>
    <w:rsid w:val="00B74B8B"/>
    <w:rsid w:val="00BA3BCA"/>
    <w:rsid w:val="00BE45F8"/>
    <w:rsid w:val="00BE7534"/>
    <w:rsid w:val="00C20F8B"/>
    <w:rsid w:val="00C37A49"/>
    <w:rsid w:val="00C4530C"/>
    <w:rsid w:val="00C525E4"/>
    <w:rsid w:val="00C570BA"/>
    <w:rsid w:val="00C87069"/>
    <w:rsid w:val="00CD57C8"/>
    <w:rsid w:val="00D050B8"/>
    <w:rsid w:val="00D123FD"/>
    <w:rsid w:val="00D33CB0"/>
    <w:rsid w:val="00DA76D0"/>
    <w:rsid w:val="00DB75FA"/>
    <w:rsid w:val="00DC5203"/>
    <w:rsid w:val="00DF1C01"/>
    <w:rsid w:val="00E233DE"/>
    <w:rsid w:val="00E61953"/>
    <w:rsid w:val="00F01BC6"/>
    <w:rsid w:val="00F127B0"/>
    <w:rsid w:val="00F25436"/>
    <w:rsid w:val="00FA7D85"/>
    <w:rsid w:val="00FB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1B3220A-0E2F-4505-9B00-C6821564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D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50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B75FA"/>
    <w:pPr>
      <w:tabs>
        <w:tab w:val="center" w:pos="4252"/>
        <w:tab w:val="right" w:pos="8504"/>
      </w:tabs>
      <w:snapToGrid w:val="0"/>
    </w:pPr>
  </w:style>
  <w:style w:type="character" w:customStyle="1" w:styleId="a5">
    <w:name w:val="ヘッダー (文字)"/>
    <w:basedOn w:val="a0"/>
    <w:link w:val="a4"/>
    <w:rsid w:val="00DB75FA"/>
    <w:rPr>
      <w:kern w:val="2"/>
      <w:sz w:val="21"/>
      <w:szCs w:val="24"/>
    </w:rPr>
  </w:style>
  <w:style w:type="paragraph" w:styleId="a6">
    <w:name w:val="footer"/>
    <w:basedOn w:val="a"/>
    <w:link w:val="a7"/>
    <w:rsid w:val="00DB75FA"/>
    <w:pPr>
      <w:tabs>
        <w:tab w:val="center" w:pos="4252"/>
        <w:tab w:val="right" w:pos="8504"/>
      </w:tabs>
      <w:snapToGrid w:val="0"/>
    </w:pPr>
  </w:style>
  <w:style w:type="character" w:customStyle="1" w:styleId="a7">
    <w:name w:val="フッター (文字)"/>
    <w:basedOn w:val="a0"/>
    <w:link w:val="a6"/>
    <w:rsid w:val="00DB75FA"/>
    <w:rPr>
      <w:kern w:val="2"/>
      <w:sz w:val="21"/>
      <w:szCs w:val="24"/>
    </w:rPr>
  </w:style>
  <w:style w:type="paragraph" w:styleId="a8">
    <w:name w:val="Note Heading"/>
    <w:basedOn w:val="a"/>
    <w:next w:val="a"/>
    <w:link w:val="a9"/>
    <w:rsid w:val="009243F8"/>
    <w:pPr>
      <w:jc w:val="center"/>
    </w:pPr>
    <w:rPr>
      <w:sz w:val="22"/>
      <w:szCs w:val="22"/>
    </w:rPr>
  </w:style>
  <w:style w:type="character" w:customStyle="1" w:styleId="a9">
    <w:name w:val="記 (文字)"/>
    <w:basedOn w:val="a0"/>
    <w:link w:val="a8"/>
    <w:rsid w:val="009243F8"/>
    <w:rPr>
      <w:kern w:val="2"/>
      <w:sz w:val="22"/>
      <w:szCs w:val="22"/>
    </w:rPr>
  </w:style>
  <w:style w:type="paragraph" w:styleId="aa">
    <w:name w:val="Closing"/>
    <w:basedOn w:val="a"/>
    <w:link w:val="ab"/>
    <w:rsid w:val="009243F8"/>
    <w:pPr>
      <w:jc w:val="right"/>
    </w:pPr>
    <w:rPr>
      <w:sz w:val="22"/>
      <w:szCs w:val="22"/>
    </w:rPr>
  </w:style>
  <w:style w:type="character" w:customStyle="1" w:styleId="ab">
    <w:name w:val="結語 (文字)"/>
    <w:basedOn w:val="a0"/>
    <w:link w:val="aa"/>
    <w:rsid w:val="009243F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731</Words>
  <Characters>4172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玉軸受等に対して課する報復関税に関する取扱いについて</vt:lpstr>
      <vt:lpstr>玉軸受等に対して課する報復関税に関する取扱いについて</vt:lpstr>
    </vt:vector>
  </TitlesOfParts>
  <Company>横浜税関</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玉軸受等に対して課する報復関税に関する取扱いについて</dc:title>
  <dc:creator>横浜税関</dc:creator>
  <cp:lastModifiedBy>鈴木　恒久</cp:lastModifiedBy>
  <cp:revision>2</cp:revision>
  <cp:lastPrinted>2008-09-02T12:09:00Z</cp:lastPrinted>
  <dcterms:created xsi:type="dcterms:W3CDTF">2020-12-24T05:09:00Z</dcterms:created>
  <dcterms:modified xsi:type="dcterms:W3CDTF">2020-12-24T05:09:00Z</dcterms:modified>
</cp:coreProperties>
</file>