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56C" w:rsidRPr="00A1506E" w:rsidRDefault="004B356C" w:rsidP="004B356C">
      <w:pPr>
        <w:pStyle w:val="aa"/>
        <w:rPr>
          <w:rFonts w:asciiTheme="minorEastAsia" w:eastAsiaTheme="minorEastAsia" w:hAnsiTheme="minorEastAsia" w:cs="ＭＳ ゴシック"/>
        </w:rPr>
      </w:pPr>
      <w:bookmarkStart w:id="0" w:name="_GoBack"/>
      <w:bookmarkEnd w:id="0"/>
      <w:r w:rsidRPr="00A1506E">
        <w:rPr>
          <w:rFonts w:asciiTheme="minorEastAsia" w:eastAsiaTheme="minorEastAsia" w:hAnsiTheme="minorEastAsia" w:cs="ＭＳ ゴシック" w:hint="eastAsia"/>
        </w:rPr>
        <w:t>イランに対する輸出入禁止措置等の解除及び新たな措置の実施に伴う税関の対応について</w:t>
      </w:r>
    </w:p>
    <w:p w:rsidR="004B356C" w:rsidRPr="00A1506E" w:rsidRDefault="004B356C" w:rsidP="004B356C">
      <w:pPr>
        <w:pStyle w:val="aa"/>
        <w:rPr>
          <w:rFonts w:asciiTheme="minorEastAsia" w:eastAsiaTheme="minorEastAsia" w:hAnsiTheme="minorEastAsia" w:cs="ＭＳ ゴシック"/>
        </w:rPr>
      </w:pPr>
    </w:p>
    <w:p w:rsidR="004B356C" w:rsidRPr="00A1506E" w:rsidRDefault="004B356C" w:rsidP="004B356C">
      <w:pPr>
        <w:pStyle w:val="aa"/>
        <w:ind w:leftChars="300" w:left="630"/>
        <w:rPr>
          <w:rFonts w:asciiTheme="minorEastAsia" w:eastAsiaTheme="minorEastAsia" w:hAnsiTheme="minorEastAsia" w:cs="ＭＳ ゴシック"/>
        </w:rPr>
      </w:pPr>
      <w:r w:rsidRPr="00A1506E">
        <w:rPr>
          <w:rFonts w:asciiTheme="minorEastAsia" w:eastAsiaTheme="minorEastAsia" w:hAnsiTheme="minorEastAsia" w:cs="ＭＳ ゴシック" w:hint="eastAsia"/>
        </w:rPr>
        <w:t>平成28年1月22日財関第97号</w:t>
      </w:r>
    </w:p>
    <w:p w:rsidR="004B356C" w:rsidRPr="00A1506E" w:rsidRDefault="004B356C" w:rsidP="004B356C">
      <w:pPr>
        <w:pStyle w:val="aa"/>
        <w:rPr>
          <w:rFonts w:asciiTheme="minorEastAsia" w:eastAsiaTheme="minorEastAsia" w:hAnsiTheme="minorEastAsia" w:cs="ＭＳ ゴシック"/>
          <w:sz w:val="24"/>
          <w:szCs w:val="24"/>
        </w:rPr>
      </w:pPr>
    </w:p>
    <w:p w:rsidR="004B356C" w:rsidRPr="00A1506E" w:rsidRDefault="004B356C" w:rsidP="004B356C">
      <w:pPr>
        <w:pStyle w:val="aa"/>
        <w:ind w:firstLineChars="100" w:firstLine="240"/>
        <w:rPr>
          <w:rFonts w:asciiTheme="minorEastAsia" w:eastAsiaTheme="minorEastAsia" w:hAnsiTheme="minorEastAsia" w:cs="ＭＳ ゴシック"/>
          <w:sz w:val="24"/>
          <w:szCs w:val="24"/>
        </w:rPr>
      </w:pPr>
      <w:r w:rsidRPr="00A1506E">
        <w:rPr>
          <w:rFonts w:asciiTheme="minorEastAsia" w:eastAsiaTheme="minorEastAsia" w:hAnsiTheme="minorEastAsia" w:cs="ＭＳ ゴシック" w:hint="eastAsia"/>
          <w:sz w:val="24"/>
          <w:szCs w:val="24"/>
        </w:rPr>
        <w:t>イランの核問題に関し、昨年7月に採択された国際連合安全保障理事会（以下「国連安保理」という。）決議第2231号に基づく措置が、本年1月1</w:t>
      </w:r>
      <w:r w:rsidRPr="00A1506E">
        <w:rPr>
          <w:rFonts w:asciiTheme="minorEastAsia" w:eastAsiaTheme="minorEastAsia" w:hAnsiTheme="minorEastAsia" w:cs="ＭＳ ゴシック"/>
          <w:sz w:val="24"/>
          <w:szCs w:val="24"/>
        </w:rPr>
        <w:t>6</w:t>
      </w:r>
      <w:r w:rsidRPr="00A1506E">
        <w:rPr>
          <w:rFonts w:asciiTheme="minorEastAsia" w:eastAsiaTheme="minorEastAsia" w:hAnsiTheme="minorEastAsia" w:cs="ＭＳ ゴシック" w:hint="eastAsia"/>
          <w:sz w:val="24"/>
          <w:szCs w:val="24"/>
        </w:rPr>
        <w:t>日に施行されたことを受け、本日（1月22日）、「イランの核問題に関する国際連合安全保障理事会決議第2231号に基づく措置の履行について」が閣議了解されたところである。これを受けて、イランに対する輸出入禁止措置等の解除及び新たな措置を実施するための輸入公表の改正告示等が公示され、本日より実施されたところである。</w:t>
      </w:r>
    </w:p>
    <w:p w:rsidR="004B356C" w:rsidRPr="00A1506E" w:rsidRDefault="004B356C" w:rsidP="004B356C">
      <w:pPr>
        <w:pStyle w:val="aa"/>
        <w:ind w:firstLineChars="100" w:firstLine="240"/>
        <w:rPr>
          <w:rFonts w:asciiTheme="minorEastAsia" w:eastAsiaTheme="minorEastAsia" w:hAnsiTheme="minorEastAsia" w:cs="ＭＳ ゴシック"/>
          <w:sz w:val="24"/>
          <w:szCs w:val="24"/>
        </w:rPr>
      </w:pPr>
      <w:r w:rsidRPr="00A1506E">
        <w:rPr>
          <w:rFonts w:asciiTheme="minorEastAsia" w:eastAsiaTheme="minorEastAsia" w:hAnsiTheme="minorEastAsia" w:cs="ＭＳ ゴシック" w:hint="eastAsia"/>
          <w:sz w:val="24"/>
          <w:szCs w:val="24"/>
        </w:rPr>
        <w:t>税関においては、経済産業省貿易経済協力局長からの通知（別添）を踏まえ、関係官庁との連携を密にし、下記により適切に実施されたい。</w:t>
      </w:r>
    </w:p>
    <w:p w:rsidR="004B356C" w:rsidRPr="00A1506E" w:rsidRDefault="004B356C" w:rsidP="004B356C">
      <w:pPr>
        <w:pStyle w:val="aa"/>
        <w:ind w:firstLineChars="100" w:firstLine="240"/>
        <w:rPr>
          <w:rFonts w:asciiTheme="minorEastAsia" w:eastAsiaTheme="minorEastAsia" w:hAnsiTheme="minorEastAsia" w:cs="ＭＳ ゴシック"/>
          <w:sz w:val="24"/>
          <w:szCs w:val="24"/>
        </w:rPr>
      </w:pPr>
      <w:r w:rsidRPr="00A1506E">
        <w:rPr>
          <w:rFonts w:asciiTheme="minorEastAsia" w:eastAsiaTheme="minorEastAsia" w:hAnsiTheme="minorEastAsia" w:cs="ＭＳ ゴシック" w:hint="eastAsia"/>
          <w:sz w:val="24"/>
          <w:szCs w:val="24"/>
        </w:rPr>
        <w:t>なお、この通達の実施に伴い「イランに対する輸入禁止措置に伴う税関の対応について」（</w:t>
      </w:r>
      <w:r w:rsidRPr="00A1506E">
        <w:rPr>
          <w:rFonts w:asciiTheme="minorEastAsia" w:eastAsiaTheme="minorEastAsia" w:hAnsiTheme="minorEastAsia" w:cs="ＭＳ ゴシック"/>
          <w:sz w:val="24"/>
          <w:szCs w:val="24"/>
        </w:rPr>
        <w:t>平成19年2月16日財関第178</w:t>
      </w:r>
      <w:r w:rsidRPr="00A1506E">
        <w:rPr>
          <w:rFonts w:asciiTheme="minorEastAsia" w:eastAsiaTheme="minorEastAsia" w:hAnsiTheme="minorEastAsia" w:cs="ＭＳ ゴシック" w:hint="eastAsia"/>
          <w:sz w:val="24"/>
          <w:szCs w:val="24"/>
        </w:rPr>
        <w:t>号）及び「イランからの武器の輸入禁止措置に伴う税関の対応について」（平成19年5月18日財関第642号）は廃止する。</w:t>
      </w:r>
    </w:p>
    <w:p w:rsidR="004B356C" w:rsidRPr="00A1506E" w:rsidRDefault="004B356C" w:rsidP="004B356C">
      <w:pPr>
        <w:pStyle w:val="aa"/>
        <w:rPr>
          <w:rFonts w:asciiTheme="minorEastAsia" w:eastAsiaTheme="minorEastAsia" w:hAnsiTheme="minorEastAsia" w:cs="ＭＳ ゴシック"/>
          <w:sz w:val="24"/>
          <w:szCs w:val="24"/>
        </w:rPr>
      </w:pPr>
    </w:p>
    <w:p w:rsidR="004B356C" w:rsidRPr="00A1506E" w:rsidRDefault="004B356C" w:rsidP="004B356C">
      <w:pPr>
        <w:pStyle w:val="aa"/>
        <w:jc w:val="center"/>
        <w:rPr>
          <w:rFonts w:asciiTheme="minorEastAsia" w:eastAsiaTheme="minorEastAsia" w:hAnsiTheme="minorEastAsia" w:cs="ＭＳ ゴシック"/>
          <w:sz w:val="24"/>
          <w:szCs w:val="24"/>
        </w:rPr>
      </w:pPr>
      <w:r w:rsidRPr="00A1506E">
        <w:rPr>
          <w:rFonts w:asciiTheme="minorEastAsia" w:eastAsiaTheme="minorEastAsia" w:hAnsiTheme="minorEastAsia" w:cs="ＭＳ ゴシック" w:hint="eastAsia"/>
          <w:sz w:val="24"/>
          <w:szCs w:val="24"/>
        </w:rPr>
        <w:t>記</w:t>
      </w:r>
    </w:p>
    <w:p w:rsidR="004B356C" w:rsidRPr="00A1506E" w:rsidRDefault="004B356C" w:rsidP="004B356C">
      <w:pPr>
        <w:pStyle w:val="aa"/>
        <w:rPr>
          <w:rFonts w:asciiTheme="minorEastAsia" w:eastAsiaTheme="minorEastAsia" w:hAnsiTheme="minorEastAsia" w:cs="ＭＳ ゴシック"/>
          <w:sz w:val="24"/>
          <w:szCs w:val="24"/>
        </w:rPr>
      </w:pPr>
    </w:p>
    <w:p w:rsidR="004B356C" w:rsidRPr="00A1506E" w:rsidRDefault="004B356C" w:rsidP="004B356C">
      <w:pPr>
        <w:pStyle w:val="aa"/>
        <w:ind w:left="240" w:hangingChars="100" w:hanging="240"/>
        <w:rPr>
          <w:rFonts w:asciiTheme="minorEastAsia" w:eastAsiaTheme="minorEastAsia" w:hAnsiTheme="minorEastAsia" w:cs="ＭＳ ゴシック"/>
          <w:sz w:val="24"/>
          <w:szCs w:val="24"/>
        </w:rPr>
      </w:pPr>
      <w:r w:rsidRPr="00A1506E">
        <w:rPr>
          <w:rFonts w:asciiTheme="minorEastAsia" w:eastAsiaTheme="minorEastAsia" w:hAnsiTheme="minorEastAsia" w:cs="ＭＳ ゴシック" w:hint="eastAsia"/>
          <w:sz w:val="24"/>
          <w:szCs w:val="24"/>
        </w:rPr>
        <w:t>1．イラン向けの輸出貿易管理令別表第1の二の項及び四の項に掲げる貨物の輸出に際して、経済産業大臣は国連安保理の事前承認がある場合のみ輸出を許可することとなる。引き続き、経済産業省と連携し、当該措置を適切に実施すること。</w:t>
      </w:r>
    </w:p>
    <w:p w:rsidR="004B356C" w:rsidRPr="00A1506E" w:rsidRDefault="004B356C" w:rsidP="004B356C">
      <w:pPr>
        <w:pStyle w:val="aa"/>
        <w:ind w:left="240" w:hangingChars="100" w:hanging="240"/>
        <w:rPr>
          <w:rFonts w:asciiTheme="minorEastAsia" w:eastAsiaTheme="minorEastAsia" w:hAnsiTheme="minorEastAsia" w:cs="ＭＳ ゴシック"/>
          <w:sz w:val="24"/>
          <w:szCs w:val="24"/>
        </w:rPr>
      </w:pPr>
      <w:r w:rsidRPr="00A1506E">
        <w:rPr>
          <w:rFonts w:asciiTheme="minorEastAsia" w:eastAsiaTheme="minorEastAsia" w:hAnsiTheme="minorEastAsia" w:cs="ＭＳ ゴシック" w:hint="eastAsia"/>
          <w:sz w:val="24"/>
          <w:szCs w:val="24"/>
        </w:rPr>
        <w:t>2．入国又は通過を禁止されている対象者への対応として、事前旅客情報等により早期の把握に努め、これらの者が入国等しようとする事実が判明した場合には、法務省（入管）と連携の上、携帯品検査に当たっては慎重な審査及び検査を実施すること。</w:t>
      </w:r>
    </w:p>
    <w:p w:rsidR="0056023D" w:rsidRPr="00A1506E" w:rsidRDefault="004B356C" w:rsidP="004B356C">
      <w:pPr>
        <w:pStyle w:val="aa"/>
        <w:ind w:left="240" w:hangingChars="100" w:hanging="240"/>
        <w:rPr>
          <w:rFonts w:asciiTheme="minorEastAsia" w:eastAsiaTheme="minorEastAsia" w:hAnsiTheme="minorEastAsia" w:cs="ＭＳ ゴシック"/>
          <w:sz w:val="24"/>
          <w:szCs w:val="24"/>
        </w:rPr>
      </w:pPr>
      <w:r w:rsidRPr="00A1506E">
        <w:rPr>
          <w:rFonts w:asciiTheme="minorEastAsia" w:eastAsiaTheme="minorEastAsia" w:hAnsiTheme="minorEastAsia" w:cs="ＭＳ ゴシック" w:hint="eastAsia"/>
          <w:sz w:val="24"/>
          <w:szCs w:val="24"/>
        </w:rPr>
        <w:t>3．貨物検査の要請への対応として、イランを仕向地又は仕出地とする輸出貿易管理令別表第1の二の項及び四の項に掲げる貨物等であると信じる合理的な根拠があると示す情報がある場合には、空港及海港において、仕向地又は仕出地とするとする当該貨物に対する慎重な検査を実施すること。</w:t>
      </w:r>
    </w:p>
    <w:p w:rsidR="0056023D" w:rsidRPr="00A1506E" w:rsidRDefault="0056023D">
      <w:pPr>
        <w:widowControl/>
        <w:jc w:val="left"/>
        <w:rPr>
          <w:rFonts w:asciiTheme="minorEastAsia" w:hAnsiTheme="minorEastAsia" w:cs="ＭＳ ゴシック"/>
          <w:sz w:val="24"/>
          <w:szCs w:val="24"/>
        </w:rPr>
      </w:pPr>
      <w:r w:rsidRPr="00A1506E">
        <w:rPr>
          <w:rFonts w:asciiTheme="minorEastAsia" w:hAnsiTheme="minorEastAsia" w:cs="ＭＳ ゴシック"/>
          <w:sz w:val="24"/>
          <w:szCs w:val="24"/>
        </w:rPr>
        <w:br w:type="page"/>
      </w:r>
    </w:p>
    <w:p w:rsidR="004B356C" w:rsidRPr="00A1506E" w:rsidRDefault="004B356C" w:rsidP="004B356C">
      <w:pPr>
        <w:pStyle w:val="aa"/>
        <w:rPr>
          <w:rFonts w:asciiTheme="minorEastAsia" w:eastAsiaTheme="minorEastAsia" w:hAnsiTheme="minorEastAsia" w:cs="ＭＳ ゴシック"/>
        </w:rPr>
      </w:pPr>
      <w:r w:rsidRPr="00A1506E">
        <w:rPr>
          <w:rFonts w:asciiTheme="minorEastAsia" w:eastAsiaTheme="minorEastAsia" w:hAnsiTheme="minorEastAsia" w:cs="ＭＳ ゴシック" w:hint="eastAsia"/>
        </w:rPr>
        <w:lastRenderedPageBreak/>
        <w:t xml:space="preserve">　　　　　　　　　　　　　　　　　　　　　　</w:t>
      </w:r>
      <w:r w:rsidR="00FD33ED" w:rsidRPr="00A1506E">
        <w:rPr>
          <w:rFonts w:asciiTheme="minorEastAsia" w:eastAsiaTheme="minorEastAsia" w:hAnsiTheme="minorEastAsia" w:cs="ＭＳ ゴシック" w:hint="eastAsia"/>
        </w:rPr>
        <w:t>平成28年1月22日</w:t>
      </w:r>
      <w:r w:rsidRPr="00A1506E">
        <w:rPr>
          <w:rFonts w:asciiTheme="minorEastAsia" w:eastAsiaTheme="minorEastAsia" w:hAnsiTheme="minorEastAsia" w:cs="ＭＳ ゴシック" w:hint="eastAsia"/>
        </w:rPr>
        <w:t>20180114貿第6号</w:t>
      </w:r>
    </w:p>
    <w:p w:rsidR="004B356C" w:rsidRPr="00A1506E" w:rsidRDefault="004B356C" w:rsidP="004B356C">
      <w:pPr>
        <w:pStyle w:val="aa"/>
        <w:rPr>
          <w:rFonts w:asciiTheme="minorEastAsia" w:eastAsiaTheme="minorEastAsia" w:hAnsiTheme="minorEastAsia" w:cs="ＭＳ ゴシック"/>
        </w:rPr>
      </w:pPr>
      <w:r w:rsidRPr="00A1506E">
        <w:rPr>
          <w:rFonts w:asciiTheme="minorEastAsia" w:eastAsiaTheme="minorEastAsia" w:hAnsiTheme="minorEastAsia" w:cs="ＭＳ ゴシック" w:hint="eastAsia"/>
        </w:rPr>
        <w:t>財務省関税局長　殿</w:t>
      </w:r>
    </w:p>
    <w:p w:rsidR="004B356C" w:rsidRPr="00A1506E" w:rsidRDefault="004B356C" w:rsidP="004B356C">
      <w:pPr>
        <w:pStyle w:val="aa"/>
        <w:rPr>
          <w:rFonts w:asciiTheme="minorEastAsia" w:eastAsiaTheme="minorEastAsia" w:hAnsiTheme="minorEastAsia" w:cs="ＭＳ ゴシック"/>
        </w:rPr>
      </w:pPr>
    </w:p>
    <w:p w:rsidR="004B356C" w:rsidRPr="00A1506E" w:rsidRDefault="004B356C" w:rsidP="004B356C">
      <w:pPr>
        <w:pStyle w:val="aa"/>
        <w:rPr>
          <w:rFonts w:asciiTheme="minorEastAsia" w:eastAsiaTheme="minorEastAsia" w:hAnsiTheme="minorEastAsia" w:cs="ＭＳ ゴシック"/>
        </w:rPr>
      </w:pPr>
    </w:p>
    <w:p w:rsidR="004B356C" w:rsidRPr="00A1506E" w:rsidRDefault="004B356C" w:rsidP="004B356C">
      <w:pPr>
        <w:pStyle w:val="aa"/>
        <w:rPr>
          <w:rFonts w:asciiTheme="minorEastAsia" w:eastAsiaTheme="minorEastAsia" w:hAnsiTheme="minorEastAsia" w:cs="ＭＳ ゴシック"/>
        </w:rPr>
      </w:pPr>
      <w:r w:rsidRPr="00A1506E">
        <w:rPr>
          <w:rFonts w:asciiTheme="minorEastAsia" w:eastAsiaTheme="minorEastAsia" w:hAnsiTheme="minorEastAsia" w:cs="ＭＳ ゴシック" w:hint="eastAsia"/>
        </w:rPr>
        <w:t xml:space="preserve">　　　　　　　　　　　　　　　　　　経済産業省貿易経済協力局長</w:t>
      </w:r>
    </w:p>
    <w:p w:rsidR="004B356C" w:rsidRPr="00A1506E" w:rsidRDefault="004B356C" w:rsidP="004B356C">
      <w:pPr>
        <w:pStyle w:val="aa"/>
        <w:rPr>
          <w:rFonts w:asciiTheme="minorEastAsia" w:eastAsiaTheme="minorEastAsia" w:hAnsiTheme="minorEastAsia" w:cs="ＭＳ ゴシック"/>
        </w:rPr>
      </w:pPr>
    </w:p>
    <w:p w:rsidR="004B356C" w:rsidRPr="00A1506E" w:rsidRDefault="004B356C" w:rsidP="004B356C">
      <w:pPr>
        <w:pStyle w:val="aa"/>
        <w:rPr>
          <w:rFonts w:asciiTheme="minorEastAsia" w:eastAsiaTheme="minorEastAsia" w:hAnsiTheme="minorEastAsia" w:cs="ＭＳ ゴシック"/>
        </w:rPr>
      </w:pPr>
    </w:p>
    <w:p w:rsidR="004B356C" w:rsidRPr="00A1506E" w:rsidRDefault="004B356C" w:rsidP="004B356C">
      <w:pPr>
        <w:pStyle w:val="aa"/>
        <w:rPr>
          <w:rFonts w:asciiTheme="minorEastAsia" w:eastAsiaTheme="minorEastAsia" w:hAnsiTheme="minorEastAsia" w:cs="ＭＳ ゴシック"/>
        </w:rPr>
      </w:pPr>
    </w:p>
    <w:p w:rsidR="004B356C" w:rsidRPr="00A1506E" w:rsidRDefault="004B356C" w:rsidP="004B356C">
      <w:pPr>
        <w:pStyle w:val="aa"/>
        <w:rPr>
          <w:rFonts w:asciiTheme="minorEastAsia" w:eastAsiaTheme="minorEastAsia" w:hAnsiTheme="minorEastAsia" w:cs="ＭＳ ゴシック"/>
        </w:rPr>
      </w:pPr>
      <w:r w:rsidRPr="00A1506E">
        <w:rPr>
          <w:rFonts w:asciiTheme="minorEastAsia" w:eastAsiaTheme="minorEastAsia" w:hAnsiTheme="minorEastAsia" w:cs="ＭＳ ゴシック" w:hint="eastAsia"/>
        </w:rPr>
        <w:t xml:space="preserve">　　　　　　外国為替令等に基づく告示の一部改正について</w:t>
      </w:r>
    </w:p>
    <w:p w:rsidR="004B356C" w:rsidRPr="00A1506E" w:rsidRDefault="004B356C" w:rsidP="004B356C">
      <w:pPr>
        <w:pStyle w:val="aa"/>
        <w:rPr>
          <w:rFonts w:asciiTheme="minorEastAsia" w:eastAsiaTheme="minorEastAsia" w:hAnsiTheme="minorEastAsia" w:cs="ＭＳ ゴシック"/>
        </w:rPr>
      </w:pPr>
    </w:p>
    <w:p w:rsidR="004B356C" w:rsidRPr="00A1506E" w:rsidRDefault="004B356C" w:rsidP="004B356C">
      <w:pPr>
        <w:pStyle w:val="aa"/>
        <w:rPr>
          <w:rFonts w:asciiTheme="minorEastAsia" w:eastAsiaTheme="minorEastAsia" w:hAnsiTheme="minorEastAsia" w:cs="ＭＳ ゴシック"/>
        </w:rPr>
      </w:pPr>
      <w:r w:rsidRPr="00A1506E">
        <w:rPr>
          <w:rFonts w:asciiTheme="minorEastAsia" w:eastAsiaTheme="minorEastAsia" w:hAnsiTheme="minorEastAsia" w:cs="ＭＳ ゴシック" w:hint="eastAsia"/>
        </w:rPr>
        <w:t>上記の件について、別添のとおり定めましたので通知します。</w:t>
      </w:r>
    </w:p>
    <w:p w:rsidR="004B356C" w:rsidRPr="00A1506E" w:rsidRDefault="004B356C" w:rsidP="004B356C">
      <w:pPr>
        <w:pStyle w:val="aa"/>
        <w:rPr>
          <w:rFonts w:asciiTheme="minorEastAsia" w:eastAsiaTheme="minorEastAsia" w:hAnsiTheme="minorEastAsia" w:cs="ＭＳ ゴシック"/>
        </w:rPr>
      </w:pPr>
    </w:p>
    <w:p w:rsidR="004B356C" w:rsidRPr="00A1506E" w:rsidRDefault="004B356C" w:rsidP="004B356C">
      <w:pPr>
        <w:pStyle w:val="aa"/>
        <w:rPr>
          <w:rFonts w:asciiTheme="minorEastAsia" w:eastAsiaTheme="minorEastAsia" w:hAnsiTheme="minorEastAsia" w:cs="ＭＳ ゴシック"/>
        </w:rPr>
      </w:pPr>
    </w:p>
    <w:p w:rsidR="004B356C" w:rsidRPr="00A1506E" w:rsidRDefault="004B356C" w:rsidP="004B356C">
      <w:pPr>
        <w:pStyle w:val="aa"/>
        <w:rPr>
          <w:rFonts w:asciiTheme="minorEastAsia" w:eastAsiaTheme="minorEastAsia" w:hAnsiTheme="minorEastAsia" w:cs="ＭＳ ゴシック"/>
        </w:rPr>
      </w:pPr>
      <w:r w:rsidRPr="00A1506E">
        <w:rPr>
          <w:rFonts w:asciiTheme="minorEastAsia" w:eastAsiaTheme="minorEastAsia" w:hAnsiTheme="minorEastAsia" w:cs="ＭＳ ゴシック" w:hint="eastAsia"/>
        </w:rPr>
        <w:t xml:space="preserve">　　　　　　　　　　　　　　　　　　　</w:t>
      </w:r>
    </w:p>
    <w:p w:rsidR="00522C4D" w:rsidRPr="00A1506E" w:rsidRDefault="00522C4D">
      <w:pPr>
        <w:widowControl/>
        <w:jc w:val="left"/>
        <w:rPr>
          <w:rFonts w:asciiTheme="minorEastAsia" w:hAnsiTheme="minorEastAsia"/>
        </w:rPr>
      </w:pPr>
      <w:r w:rsidRPr="00A1506E">
        <w:rPr>
          <w:rFonts w:asciiTheme="minorEastAsia" w:hAnsiTheme="minorEastAsia"/>
        </w:rPr>
        <w:br w:type="page"/>
      </w:r>
    </w:p>
    <w:p w:rsidR="00B96A2B" w:rsidRPr="00A1506E" w:rsidRDefault="00B96A2B" w:rsidP="00DA0E8E">
      <w:pPr>
        <w:rPr>
          <w:rFonts w:asciiTheme="minorEastAsia" w:hAnsiTheme="minorEastAsia"/>
        </w:rPr>
        <w:sectPr w:rsidR="00B96A2B" w:rsidRPr="00A1506E" w:rsidSect="00B96A2B">
          <w:pgSz w:w="11906" w:h="16838"/>
          <w:pgMar w:top="1985" w:right="1701" w:bottom="1701" w:left="1701" w:header="851" w:footer="992" w:gutter="0"/>
          <w:cols w:space="425"/>
          <w:docGrid w:type="lines" w:linePitch="360"/>
        </w:sectPr>
      </w:pPr>
    </w:p>
    <w:p w:rsidR="00E50700" w:rsidRPr="00A1506E" w:rsidRDefault="00E50700" w:rsidP="00E50700">
      <w:pPr>
        <w:rPr>
          <w:rFonts w:asciiTheme="minorEastAsia" w:hAnsiTheme="minorEastAsia"/>
        </w:rPr>
      </w:pPr>
      <w:r w:rsidRPr="00A1506E">
        <w:rPr>
          <w:rFonts w:asciiTheme="minorEastAsia" w:hAnsiTheme="minorEastAsia" w:hint="eastAsia"/>
        </w:rPr>
        <w:lastRenderedPageBreak/>
        <w:t>○</w:t>
      </w:r>
      <w:r w:rsidR="006720FF" w:rsidRPr="00A1506E">
        <w:rPr>
          <w:rFonts w:asciiTheme="minorEastAsia" w:hAnsiTheme="minorEastAsia" w:hint="eastAsia"/>
        </w:rPr>
        <w:t>経済産業省告示第</w:t>
      </w:r>
      <w:r w:rsidR="0056023D" w:rsidRPr="00A1506E">
        <w:rPr>
          <w:rFonts w:asciiTheme="minorEastAsia" w:hAnsiTheme="minorEastAsia" w:hint="eastAsia"/>
        </w:rPr>
        <w:t>十三</w:t>
      </w:r>
      <w:r w:rsidR="006720FF" w:rsidRPr="00A1506E">
        <w:rPr>
          <w:rFonts w:asciiTheme="minorEastAsia" w:hAnsiTheme="minorEastAsia" w:hint="eastAsia"/>
        </w:rPr>
        <w:t>号</w:t>
      </w:r>
    </w:p>
    <w:p w:rsidR="00E50700" w:rsidRPr="00A1506E" w:rsidRDefault="00E50700" w:rsidP="00E50700">
      <w:pPr>
        <w:ind w:firstLineChars="100" w:firstLine="210"/>
        <w:rPr>
          <w:rFonts w:asciiTheme="minorEastAsia" w:hAnsiTheme="minorEastAsia"/>
        </w:rPr>
      </w:pPr>
      <w:r w:rsidRPr="00A1506E">
        <w:rPr>
          <w:rFonts w:asciiTheme="minorEastAsia" w:hAnsiTheme="minorEastAsia" w:hint="eastAsia"/>
        </w:rPr>
        <w:t>輸入貿易管理令（昭和二十四年政令第四百十四号）第三条第一項の規定に基づき、</w:t>
      </w:r>
      <w:r w:rsidR="0018519F" w:rsidRPr="00A1506E">
        <w:rPr>
          <w:rFonts w:asciiTheme="minorEastAsia" w:hAnsiTheme="minorEastAsia" w:hint="eastAsia"/>
        </w:rPr>
        <w:t>昭和四十一年通商産業省告示第百七十号</w:t>
      </w:r>
      <w:r w:rsidRPr="00A1506E">
        <w:rPr>
          <w:rFonts w:asciiTheme="minorEastAsia" w:hAnsiTheme="minorEastAsia" w:hint="eastAsia"/>
        </w:rPr>
        <w:t>（輸入割当てを受けるべき貨物の品目、輸入の承認を受けるべき貨</w:t>
      </w:r>
      <w:r w:rsidR="0018519F" w:rsidRPr="00A1506E">
        <w:rPr>
          <w:rFonts w:asciiTheme="minorEastAsia" w:hAnsiTheme="minorEastAsia" w:hint="eastAsia"/>
        </w:rPr>
        <w:t>物の原産地又は船積地域その他貨物の輸入について必要な事項の公表</w:t>
      </w:r>
      <w:r w:rsidRPr="00A1506E">
        <w:rPr>
          <w:rFonts w:asciiTheme="minorEastAsia" w:hAnsiTheme="minorEastAsia" w:hint="eastAsia"/>
        </w:rPr>
        <w:t>）</w:t>
      </w:r>
      <w:r w:rsidR="006720FF" w:rsidRPr="00A1506E">
        <w:rPr>
          <w:rFonts w:asciiTheme="minorEastAsia" w:hAnsiTheme="minorEastAsia" w:hint="eastAsia"/>
        </w:rPr>
        <w:t>の一部を次のように改正</w:t>
      </w:r>
      <w:r w:rsidR="0056023D" w:rsidRPr="00A1506E">
        <w:rPr>
          <w:rFonts w:asciiTheme="minorEastAsia" w:hAnsiTheme="minorEastAsia" w:hint="eastAsia"/>
        </w:rPr>
        <w:t>し、公布の日から施行する。</w:t>
      </w:r>
    </w:p>
    <w:p w:rsidR="006720FF" w:rsidRPr="00A1506E" w:rsidRDefault="006720FF" w:rsidP="0056023D">
      <w:pPr>
        <w:ind w:leftChars="200" w:left="420"/>
        <w:rPr>
          <w:rFonts w:asciiTheme="minorEastAsia" w:hAnsiTheme="minorEastAsia"/>
        </w:rPr>
      </w:pPr>
      <w:r w:rsidRPr="00A1506E">
        <w:rPr>
          <w:rFonts w:asciiTheme="minorEastAsia" w:hAnsiTheme="minorEastAsia" w:hint="eastAsia"/>
        </w:rPr>
        <w:t>平成二十六年</w:t>
      </w:r>
      <w:r w:rsidR="0056023D" w:rsidRPr="00A1506E">
        <w:rPr>
          <w:rFonts w:asciiTheme="minorEastAsia" w:hAnsiTheme="minorEastAsia" w:hint="eastAsia"/>
        </w:rPr>
        <w:t>一</w:t>
      </w:r>
      <w:r w:rsidRPr="00A1506E">
        <w:rPr>
          <w:rFonts w:asciiTheme="minorEastAsia" w:hAnsiTheme="minorEastAsia" w:hint="eastAsia"/>
        </w:rPr>
        <w:t>月</w:t>
      </w:r>
      <w:r w:rsidR="0056023D" w:rsidRPr="00A1506E">
        <w:rPr>
          <w:rFonts w:asciiTheme="minorEastAsia" w:hAnsiTheme="minorEastAsia" w:hint="eastAsia"/>
        </w:rPr>
        <w:t>二十二</w:t>
      </w:r>
      <w:r w:rsidRPr="00A1506E">
        <w:rPr>
          <w:rFonts w:asciiTheme="minorEastAsia" w:hAnsiTheme="minorEastAsia" w:hint="eastAsia"/>
        </w:rPr>
        <w:t>日</w:t>
      </w:r>
      <w:r w:rsidR="00E50700" w:rsidRPr="00A1506E">
        <w:rPr>
          <w:rFonts w:asciiTheme="minorEastAsia" w:hAnsiTheme="minorEastAsia"/>
        </w:rPr>
        <w:tab/>
      </w:r>
      <w:r w:rsidR="00E50700" w:rsidRPr="00A1506E">
        <w:rPr>
          <w:rFonts w:asciiTheme="minorEastAsia" w:hAnsiTheme="minorEastAsia"/>
        </w:rPr>
        <w:tab/>
      </w:r>
      <w:r w:rsidR="00E50700" w:rsidRPr="00A1506E">
        <w:rPr>
          <w:rFonts w:asciiTheme="minorEastAsia" w:hAnsiTheme="minorEastAsia"/>
        </w:rPr>
        <w:tab/>
      </w:r>
      <w:r w:rsidR="00E50700" w:rsidRPr="00A1506E">
        <w:rPr>
          <w:rFonts w:asciiTheme="minorEastAsia" w:hAnsiTheme="minorEastAsia"/>
        </w:rPr>
        <w:tab/>
      </w:r>
      <w:r w:rsidR="00E50700" w:rsidRPr="00A1506E">
        <w:rPr>
          <w:rFonts w:asciiTheme="minorEastAsia" w:hAnsiTheme="minorEastAsia"/>
        </w:rPr>
        <w:tab/>
      </w:r>
      <w:r w:rsidR="00E50700" w:rsidRPr="00A1506E">
        <w:rPr>
          <w:rFonts w:asciiTheme="minorEastAsia" w:hAnsiTheme="minorEastAsia"/>
        </w:rPr>
        <w:tab/>
      </w:r>
      <w:r w:rsidR="00E50700" w:rsidRPr="00A1506E">
        <w:rPr>
          <w:rFonts w:asciiTheme="minorEastAsia" w:hAnsiTheme="minorEastAsia"/>
        </w:rPr>
        <w:tab/>
      </w:r>
      <w:r w:rsidR="00E50700" w:rsidRPr="00A1506E">
        <w:rPr>
          <w:rFonts w:asciiTheme="minorEastAsia" w:hAnsiTheme="minorEastAsia"/>
        </w:rPr>
        <w:tab/>
      </w:r>
      <w:r w:rsidR="00E50700" w:rsidRPr="00A1506E">
        <w:rPr>
          <w:rFonts w:asciiTheme="minorEastAsia" w:hAnsiTheme="minorEastAsia"/>
        </w:rPr>
        <w:tab/>
      </w:r>
      <w:r w:rsidRPr="00A1506E">
        <w:rPr>
          <w:rFonts w:asciiTheme="minorEastAsia" w:hAnsiTheme="minorEastAsia" w:hint="eastAsia"/>
        </w:rPr>
        <w:t xml:space="preserve">経済産業大臣　</w:t>
      </w:r>
      <w:r w:rsidR="0056023D" w:rsidRPr="00A1506E">
        <w:rPr>
          <w:rFonts w:asciiTheme="minorEastAsia" w:hAnsiTheme="minorEastAsia" w:hint="eastAsia"/>
        </w:rPr>
        <w:t>林</w:t>
      </w:r>
      <w:r w:rsidRPr="00A1506E">
        <w:rPr>
          <w:rFonts w:asciiTheme="minorEastAsia" w:hAnsiTheme="minorEastAsia" w:hint="eastAsia"/>
        </w:rPr>
        <w:t xml:space="preserve">　</w:t>
      </w:r>
      <w:r w:rsidR="0056023D" w:rsidRPr="00A1506E">
        <w:rPr>
          <w:rFonts w:asciiTheme="minorEastAsia" w:hAnsiTheme="minorEastAsia" w:hint="eastAsia"/>
        </w:rPr>
        <w:t>幹雄</w:t>
      </w:r>
    </w:p>
    <w:tbl>
      <w:tblPr>
        <w:tblStyle w:val="a7"/>
        <w:tblW w:w="13036" w:type="dxa"/>
        <w:tblInd w:w="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1"/>
        <w:gridCol w:w="1418"/>
        <w:gridCol w:w="10627"/>
      </w:tblGrid>
      <w:tr w:rsidR="006720FF" w:rsidRPr="00A1506E" w:rsidTr="0056023D">
        <w:tc>
          <w:tcPr>
            <w:tcW w:w="991" w:type="dxa"/>
            <w:noWrap/>
            <w:tcMar>
              <w:left w:w="0" w:type="dxa"/>
              <w:right w:w="0" w:type="dxa"/>
            </w:tcMar>
            <w:textDirection w:val="lrTbV"/>
          </w:tcPr>
          <w:p w:rsidR="006720FF" w:rsidRPr="00A1506E" w:rsidRDefault="006720FF" w:rsidP="0056023D">
            <w:pPr>
              <w:jc w:val="right"/>
              <w:rPr>
                <w:rFonts w:asciiTheme="minorEastAsia" w:hAnsiTheme="minorEastAsia"/>
              </w:rPr>
            </w:pPr>
            <w:r w:rsidRPr="00A1506E">
              <w:rPr>
                <w:rFonts w:asciiTheme="minorEastAsia" w:hAnsiTheme="minorEastAsia" w:hint="eastAsia"/>
              </w:rPr>
              <w:t>二の表の</w:t>
            </w:r>
          </w:p>
        </w:tc>
        <w:tc>
          <w:tcPr>
            <w:tcW w:w="1418" w:type="dxa"/>
            <w:tcMar>
              <w:left w:w="0" w:type="dxa"/>
              <w:right w:w="0" w:type="dxa"/>
            </w:tcMar>
          </w:tcPr>
          <w:p w:rsidR="006720FF" w:rsidRPr="00A1506E" w:rsidRDefault="0018519F" w:rsidP="0018519F">
            <w:pPr>
              <w:jc w:val="center"/>
              <w:rPr>
                <w:rFonts w:asciiTheme="minorEastAsia" w:hAnsiTheme="minorEastAsia"/>
              </w:rPr>
            </w:pPr>
            <w:r w:rsidRPr="00A1506E">
              <w:rPr>
                <w:rFonts w:asciiTheme="minorEastAsia" w:hAnsiTheme="minorEastAsia" w:hint="eastAsia"/>
              </w:rPr>
              <w:t>第１</w:t>
            </w:r>
            <w:r w:rsidR="0056023D" w:rsidRPr="00A1506E">
              <w:rPr>
                <w:rFonts w:asciiTheme="minorEastAsia" w:hAnsiTheme="minorEastAsia" w:hint="eastAsia"/>
              </w:rPr>
              <w:t>のイラン</w:t>
            </w:r>
          </w:p>
        </w:tc>
        <w:tc>
          <w:tcPr>
            <w:tcW w:w="10627" w:type="dxa"/>
            <w:tcMar>
              <w:left w:w="0" w:type="dxa"/>
              <w:right w:w="0" w:type="dxa"/>
            </w:tcMar>
            <w:textDirection w:val="lrTbV"/>
          </w:tcPr>
          <w:p w:rsidR="006720FF" w:rsidRPr="00A1506E" w:rsidRDefault="0056023D" w:rsidP="0056023D">
            <w:pPr>
              <w:rPr>
                <w:rFonts w:asciiTheme="minorEastAsia" w:hAnsiTheme="minorEastAsia"/>
              </w:rPr>
            </w:pPr>
            <w:r w:rsidRPr="00A1506E">
              <w:rPr>
                <w:rFonts w:asciiTheme="minorEastAsia" w:hAnsiTheme="minorEastAsia" w:hint="eastAsia"/>
              </w:rPr>
              <w:t>の項を削る</w:t>
            </w:r>
            <w:r w:rsidR="0018519F" w:rsidRPr="00A1506E">
              <w:rPr>
                <w:rFonts w:asciiTheme="minorEastAsia" w:hAnsiTheme="minorEastAsia" w:hint="eastAsia"/>
              </w:rPr>
              <w:t>。</w:t>
            </w:r>
          </w:p>
        </w:tc>
      </w:tr>
    </w:tbl>
    <w:p w:rsidR="004B356C" w:rsidRPr="00A1506E" w:rsidRDefault="004B356C">
      <w:pPr>
        <w:widowControl/>
        <w:jc w:val="left"/>
        <w:rPr>
          <w:rFonts w:asciiTheme="minorEastAsia" w:hAnsiTheme="minorEastAsia"/>
        </w:rPr>
      </w:pPr>
      <w:r w:rsidRPr="00A1506E">
        <w:rPr>
          <w:rFonts w:asciiTheme="minorEastAsia" w:hAnsiTheme="minorEastAsia"/>
        </w:rPr>
        <w:br w:type="page"/>
      </w:r>
    </w:p>
    <w:p w:rsidR="004B356C" w:rsidRPr="00A1506E" w:rsidRDefault="004B356C" w:rsidP="0018519F">
      <w:pPr>
        <w:widowControl/>
        <w:ind w:firstLineChars="100" w:firstLine="210"/>
        <w:jc w:val="left"/>
        <w:rPr>
          <w:rFonts w:asciiTheme="minorEastAsia" w:hAnsiTheme="minorEastAsia"/>
        </w:rPr>
        <w:sectPr w:rsidR="004B356C" w:rsidRPr="00A1506E" w:rsidSect="006720FF">
          <w:pgSz w:w="16838" w:h="11906" w:orient="landscape"/>
          <w:pgMar w:top="1701" w:right="1985" w:bottom="1701" w:left="1701" w:header="851" w:footer="992" w:gutter="0"/>
          <w:cols w:space="425"/>
          <w:textDirection w:val="lrTbV"/>
          <w:docGrid w:type="lines" w:linePitch="360"/>
        </w:sectPr>
      </w:pPr>
    </w:p>
    <w:p w:rsidR="004B356C" w:rsidRPr="00A1506E" w:rsidRDefault="00FD33ED" w:rsidP="00FD33ED">
      <w:pPr>
        <w:pStyle w:val="aa"/>
        <w:jc w:val="center"/>
        <w:rPr>
          <w:rFonts w:asciiTheme="minorEastAsia" w:eastAsiaTheme="minorEastAsia" w:hAnsiTheme="minorEastAsia" w:cs="ＭＳ ゴシック"/>
        </w:rPr>
      </w:pPr>
      <w:r w:rsidRPr="00A1506E">
        <w:rPr>
          <w:rFonts w:asciiTheme="minorEastAsia" w:eastAsiaTheme="minorEastAsia" w:hAnsiTheme="minorEastAsia" w:cs="ＭＳ ゴシック" w:hint="eastAsia"/>
        </w:rPr>
        <w:lastRenderedPageBreak/>
        <w:t>平成28年1月22日</w:t>
      </w:r>
      <w:r w:rsidR="004B356C" w:rsidRPr="00A1506E">
        <w:rPr>
          <w:rFonts w:asciiTheme="minorEastAsia" w:eastAsiaTheme="minorEastAsia" w:hAnsiTheme="minorEastAsia" w:cs="ＭＳ ゴシック" w:hint="eastAsia"/>
        </w:rPr>
        <w:t>2D160115貿局集3号</w:t>
      </w:r>
    </w:p>
    <w:p w:rsidR="004B356C" w:rsidRPr="00A1506E" w:rsidRDefault="004B356C" w:rsidP="004B356C">
      <w:pPr>
        <w:pStyle w:val="aa"/>
        <w:rPr>
          <w:rFonts w:asciiTheme="minorEastAsia" w:eastAsiaTheme="minorEastAsia" w:hAnsiTheme="minorEastAsia" w:cs="ＭＳ ゴシック"/>
        </w:rPr>
      </w:pPr>
    </w:p>
    <w:p w:rsidR="004B356C" w:rsidRPr="00A1506E" w:rsidRDefault="004B356C" w:rsidP="004B356C">
      <w:pPr>
        <w:pStyle w:val="aa"/>
        <w:rPr>
          <w:rFonts w:asciiTheme="minorEastAsia" w:eastAsiaTheme="minorEastAsia" w:hAnsiTheme="minorEastAsia" w:cs="ＭＳ ゴシック"/>
        </w:rPr>
      </w:pPr>
    </w:p>
    <w:p w:rsidR="004B356C" w:rsidRPr="00A1506E" w:rsidRDefault="004B356C" w:rsidP="004B356C">
      <w:pPr>
        <w:pStyle w:val="aa"/>
        <w:rPr>
          <w:rFonts w:asciiTheme="minorEastAsia" w:eastAsiaTheme="minorEastAsia" w:hAnsiTheme="minorEastAsia" w:cs="ＭＳ ゴシック"/>
        </w:rPr>
      </w:pPr>
      <w:r w:rsidRPr="00A1506E">
        <w:rPr>
          <w:rFonts w:asciiTheme="minorEastAsia" w:eastAsiaTheme="minorEastAsia" w:hAnsiTheme="minorEastAsia" w:cs="ＭＳ ゴシック" w:hint="eastAsia"/>
        </w:rPr>
        <w:t>財務省関税局長　殿</w:t>
      </w:r>
    </w:p>
    <w:p w:rsidR="004B356C" w:rsidRPr="00A1506E" w:rsidRDefault="004B356C" w:rsidP="004B356C">
      <w:pPr>
        <w:pStyle w:val="aa"/>
        <w:rPr>
          <w:rFonts w:asciiTheme="minorEastAsia" w:eastAsiaTheme="minorEastAsia" w:hAnsiTheme="minorEastAsia" w:cs="ＭＳ ゴシック"/>
        </w:rPr>
      </w:pPr>
    </w:p>
    <w:p w:rsidR="004B356C" w:rsidRPr="00A1506E" w:rsidRDefault="004B356C" w:rsidP="004B356C">
      <w:pPr>
        <w:pStyle w:val="aa"/>
        <w:rPr>
          <w:rFonts w:asciiTheme="minorEastAsia" w:eastAsiaTheme="minorEastAsia" w:hAnsiTheme="minorEastAsia" w:cs="ＭＳ ゴシック"/>
        </w:rPr>
      </w:pPr>
    </w:p>
    <w:p w:rsidR="004B356C" w:rsidRPr="00A1506E" w:rsidRDefault="004B356C" w:rsidP="004B356C">
      <w:pPr>
        <w:pStyle w:val="aa"/>
        <w:rPr>
          <w:rFonts w:asciiTheme="minorEastAsia" w:eastAsiaTheme="minorEastAsia" w:hAnsiTheme="minorEastAsia" w:cs="ＭＳ ゴシック"/>
        </w:rPr>
      </w:pPr>
      <w:r w:rsidRPr="00A1506E">
        <w:rPr>
          <w:rFonts w:asciiTheme="minorEastAsia" w:eastAsiaTheme="minorEastAsia" w:hAnsiTheme="minorEastAsia" w:cs="ＭＳ ゴシック" w:hint="eastAsia"/>
        </w:rPr>
        <w:t xml:space="preserve">　　　　　　　　　　　　　経済産業省貿易経済協力局長</w:t>
      </w:r>
    </w:p>
    <w:p w:rsidR="004B356C" w:rsidRPr="00A1506E" w:rsidRDefault="004B356C" w:rsidP="004B356C">
      <w:pPr>
        <w:pStyle w:val="aa"/>
        <w:rPr>
          <w:rFonts w:asciiTheme="minorEastAsia" w:eastAsiaTheme="minorEastAsia" w:hAnsiTheme="minorEastAsia" w:cs="ＭＳ ゴシック"/>
        </w:rPr>
      </w:pPr>
    </w:p>
    <w:p w:rsidR="004B356C" w:rsidRPr="00A1506E" w:rsidRDefault="004B356C" w:rsidP="004B356C">
      <w:pPr>
        <w:pStyle w:val="aa"/>
        <w:rPr>
          <w:rFonts w:asciiTheme="minorEastAsia" w:eastAsiaTheme="minorEastAsia" w:hAnsiTheme="minorEastAsia" w:cs="ＭＳ ゴシック"/>
        </w:rPr>
      </w:pPr>
    </w:p>
    <w:p w:rsidR="004B356C" w:rsidRPr="00A1506E" w:rsidRDefault="004B356C" w:rsidP="004B356C">
      <w:pPr>
        <w:pStyle w:val="aa"/>
        <w:rPr>
          <w:rFonts w:asciiTheme="minorEastAsia" w:eastAsiaTheme="minorEastAsia" w:hAnsiTheme="minorEastAsia" w:cs="ＭＳ ゴシック"/>
        </w:rPr>
      </w:pPr>
    </w:p>
    <w:p w:rsidR="004B356C" w:rsidRPr="00A1506E" w:rsidRDefault="004B356C" w:rsidP="004B356C">
      <w:pPr>
        <w:pStyle w:val="aa"/>
        <w:rPr>
          <w:rFonts w:asciiTheme="minorEastAsia" w:eastAsiaTheme="minorEastAsia" w:hAnsiTheme="minorEastAsia" w:cs="ＭＳ ゴシック"/>
        </w:rPr>
      </w:pPr>
    </w:p>
    <w:p w:rsidR="004B356C" w:rsidRPr="00A1506E" w:rsidRDefault="004B356C" w:rsidP="004B356C">
      <w:pPr>
        <w:pStyle w:val="aa"/>
        <w:rPr>
          <w:rFonts w:asciiTheme="minorEastAsia" w:eastAsiaTheme="minorEastAsia" w:hAnsiTheme="minorEastAsia" w:cs="ＭＳ ゴシック"/>
        </w:rPr>
      </w:pPr>
      <w:r w:rsidRPr="00A1506E">
        <w:rPr>
          <w:rFonts w:asciiTheme="minorEastAsia" w:eastAsiaTheme="minorEastAsia" w:hAnsiTheme="minorEastAsia" w:cs="ＭＳ ゴシック" w:hint="eastAsia"/>
        </w:rPr>
        <w:t>輸入注意事項の一部改正等について</w:t>
      </w:r>
    </w:p>
    <w:p w:rsidR="004B356C" w:rsidRPr="00A1506E" w:rsidRDefault="004B356C" w:rsidP="004B356C">
      <w:pPr>
        <w:pStyle w:val="aa"/>
        <w:rPr>
          <w:rFonts w:asciiTheme="minorEastAsia" w:eastAsiaTheme="minorEastAsia" w:hAnsiTheme="minorEastAsia" w:cs="ＭＳ ゴシック"/>
        </w:rPr>
      </w:pPr>
    </w:p>
    <w:p w:rsidR="004B356C" w:rsidRPr="00A1506E" w:rsidRDefault="004B356C" w:rsidP="00FD33ED">
      <w:pPr>
        <w:pStyle w:val="aa"/>
        <w:rPr>
          <w:rFonts w:asciiTheme="minorEastAsia" w:eastAsiaTheme="minorEastAsia" w:hAnsiTheme="minorEastAsia" w:cs="ＭＳ ゴシック"/>
        </w:rPr>
      </w:pPr>
      <w:r w:rsidRPr="00A1506E">
        <w:rPr>
          <w:rFonts w:asciiTheme="minorEastAsia" w:eastAsiaTheme="minorEastAsia" w:hAnsiTheme="minorEastAsia" w:cs="ＭＳ ゴシック" w:hint="eastAsia"/>
        </w:rPr>
        <w:t>上記の件について、別添のとおり定めましたので通知します。</w:t>
      </w:r>
    </w:p>
    <w:p w:rsidR="004B356C" w:rsidRPr="00A1506E" w:rsidRDefault="004B356C" w:rsidP="004B356C">
      <w:pPr>
        <w:pStyle w:val="aa"/>
        <w:rPr>
          <w:rFonts w:asciiTheme="minorEastAsia" w:eastAsiaTheme="minorEastAsia" w:hAnsiTheme="minorEastAsia" w:cs="ＭＳ ゴシック"/>
        </w:rPr>
      </w:pPr>
    </w:p>
    <w:p w:rsidR="004B356C" w:rsidRPr="00A1506E" w:rsidRDefault="00A1506E" w:rsidP="00A1506E">
      <w:pPr>
        <w:pStyle w:val="aa"/>
        <w:jc w:val="right"/>
        <w:rPr>
          <w:rFonts w:asciiTheme="minorEastAsia" w:eastAsiaTheme="minorEastAsia" w:hAnsiTheme="minorEastAsia" w:cs="ＭＳ ゴシック"/>
        </w:rPr>
      </w:pPr>
      <w:r w:rsidRPr="00A1506E">
        <w:rPr>
          <w:rFonts w:asciiTheme="minorEastAsia" w:eastAsiaTheme="minorEastAsia" w:hAnsiTheme="minorEastAsia" w:cs="ＭＳ ゴシック" w:hint="eastAsia"/>
        </w:rPr>
        <w:t>別添</w:t>
      </w:r>
    </w:p>
    <w:p w:rsidR="00FD33ED" w:rsidRPr="00A1506E" w:rsidRDefault="00FD33ED" w:rsidP="00FD33ED">
      <w:pPr>
        <w:pStyle w:val="aa"/>
        <w:jc w:val="center"/>
        <w:rPr>
          <w:rFonts w:asciiTheme="minorEastAsia" w:eastAsiaTheme="minorEastAsia" w:hAnsiTheme="minorEastAsia" w:cs="ＭＳ ゴシック"/>
        </w:rPr>
      </w:pPr>
      <w:r w:rsidRPr="00A1506E">
        <w:rPr>
          <w:rFonts w:asciiTheme="minorEastAsia" w:eastAsiaTheme="minorEastAsia" w:hAnsiTheme="minorEastAsia" w:cs="ＭＳ ゴシック" w:hint="eastAsia"/>
        </w:rPr>
        <w:t>輸入注意事項の廃止について</w:t>
      </w:r>
    </w:p>
    <w:p w:rsidR="00A1506E" w:rsidRPr="00A1506E" w:rsidRDefault="00A1506E" w:rsidP="00FD33ED">
      <w:pPr>
        <w:pStyle w:val="aa"/>
        <w:jc w:val="center"/>
        <w:rPr>
          <w:rFonts w:asciiTheme="minorEastAsia" w:eastAsiaTheme="minorEastAsia" w:hAnsiTheme="minorEastAsia" w:cs="ＭＳ ゴシック"/>
        </w:rPr>
      </w:pPr>
    </w:p>
    <w:p w:rsidR="00A1506E" w:rsidRPr="00A1506E" w:rsidRDefault="00A1506E" w:rsidP="00A1506E">
      <w:pPr>
        <w:pStyle w:val="aa"/>
        <w:ind w:leftChars="200" w:left="420"/>
        <w:rPr>
          <w:rFonts w:asciiTheme="minorEastAsia" w:eastAsiaTheme="minorEastAsia" w:hAnsiTheme="minorEastAsia" w:cs="ＭＳ ゴシック"/>
        </w:rPr>
      </w:pPr>
      <w:r w:rsidRPr="00A1506E">
        <w:rPr>
          <w:rFonts w:asciiTheme="minorEastAsia" w:eastAsiaTheme="minorEastAsia" w:hAnsiTheme="minorEastAsia" w:cs="ＭＳ ゴシック" w:hint="eastAsia"/>
        </w:rPr>
        <w:t>20160115貿局第3号</w:t>
      </w:r>
    </w:p>
    <w:p w:rsidR="00A1506E" w:rsidRPr="00A1506E" w:rsidRDefault="00A1506E" w:rsidP="00A1506E">
      <w:pPr>
        <w:pStyle w:val="aa"/>
        <w:ind w:leftChars="200" w:left="420"/>
        <w:rPr>
          <w:rFonts w:asciiTheme="minorEastAsia" w:eastAsiaTheme="minorEastAsia" w:hAnsiTheme="minorEastAsia" w:cs="ＭＳ ゴシック"/>
        </w:rPr>
      </w:pPr>
      <w:r w:rsidRPr="00A1506E">
        <w:rPr>
          <w:rFonts w:asciiTheme="minorEastAsia" w:eastAsiaTheme="minorEastAsia" w:hAnsiTheme="minorEastAsia" w:cs="ＭＳ ゴシック" w:hint="eastAsia"/>
        </w:rPr>
        <w:t>平成28年1月22日輸入注意事項28第1号</w:t>
      </w:r>
    </w:p>
    <w:p w:rsidR="00FD33ED" w:rsidRPr="00A1506E" w:rsidRDefault="00FD33ED" w:rsidP="004B356C">
      <w:pPr>
        <w:pStyle w:val="aa"/>
        <w:rPr>
          <w:rFonts w:asciiTheme="minorEastAsia" w:eastAsiaTheme="minorEastAsia" w:hAnsiTheme="minorEastAsia" w:cs="ＭＳ ゴシック"/>
        </w:rPr>
      </w:pPr>
    </w:p>
    <w:p w:rsidR="004B356C" w:rsidRPr="00A1506E" w:rsidRDefault="004B356C" w:rsidP="00FD33ED">
      <w:pPr>
        <w:pStyle w:val="aa"/>
        <w:ind w:firstLineChars="100" w:firstLine="210"/>
        <w:rPr>
          <w:rFonts w:asciiTheme="minorEastAsia" w:eastAsiaTheme="minorEastAsia" w:hAnsiTheme="minorEastAsia" w:cs="ＭＳ ゴシック"/>
        </w:rPr>
      </w:pPr>
      <w:r w:rsidRPr="00A1506E">
        <w:rPr>
          <w:rFonts w:asciiTheme="minorEastAsia" w:eastAsiaTheme="minorEastAsia" w:hAnsiTheme="minorEastAsia" w:cs="ＭＳ ゴシック" w:hint="eastAsia"/>
        </w:rPr>
        <w:t>下記に掲げる輸入注意事項については、平</w:t>
      </w:r>
      <w:r w:rsidRPr="00A1506E">
        <w:rPr>
          <w:rFonts w:asciiTheme="minorEastAsia" w:eastAsiaTheme="minorEastAsia" w:hAnsiTheme="minorEastAsia" w:cs="ＭＳ ゴシック"/>
        </w:rPr>
        <w:t>成28年1月22日</w:t>
      </w:r>
      <w:r w:rsidRPr="00A1506E">
        <w:rPr>
          <w:rFonts w:asciiTheme="minorEastAsia" w:eastAsiaTheme="minorEastAsia" w:hAnsiTheme="minorEastAsia" w:cs="ＭＳ ゴシック" w:hint="eastAsia"/>
        </w:rPr>
        <w:t>限りで廃止します。</w:t>
      </w:r>
    </w:p>
    <w:p w:rsidR="00FD33ED" w:rsidRPr="00A1506E" w:rsidRDefault="00FD33ED" w:rsidP="00FD33ED">
      <w:pPr>
        <w:pStyle w:val="aa"/>
        <w:ind w:firstLineChars="100" w:firstLine="210"/>
        <w:rPr>
          <w:rFonts w:asciiTheme="minorEastAsia" w:eastAsiaTheme="minorEastAsia" w:hAnsiTheme="minorEastAsia" w:cs="ＭＳ ゴシック"/>
        </w:rPr>
      </w:pPr>
    </w:p>
    <w:p w:rsidR="00FD33ED" w:rsidRPr="00A1506E" w:rsidRDefault="004B356C" w:rsidP="00FD33ED">
      <w:pPr>
        <w:pStyle w:val="ac"/>
        <w:rPr>
          <w:rFonts w:asciiTheme="minorEastAsia" w:eastAsiaTheme="minorEastAsia" w:hAnsiTheme="minorEastAsia"/>
        </w:rPr>
      </w:pPr>
      <w:r w:rsidRPr="00A1506E">
        <w:rPr>
          <w:rFonts w:asciiTheme="minorEastAsia" w:eastAsiaTheme="minorEastAsia" w:hAnsiTheme="minorEastAsia" w:hint="eastAsia"/>
        </w:rPr>
        <w:t>記</w:t>
      </w:r>
    </w:p>
    <w:p w:rsidR="00FD33ED" w:rsidRPr="00A1506E" w:rsidRDefault="00FD33ED" w:rsidP="00FD33ED">
      <w:pPr>
        <w:rPr>
          <w:rFonts w:asciiTheme="minorEastAsia" w:hAnsiTheme="minorEastAsia"/>
        </w:rPr>
      </w:pPr>
    </w:p>
    <w:p w:rsidR="004B356C" w:rsidRPr="00A1506E" w:rsidRDefault="004B356C" w:rsidP="004B356C">
      <w:pPr>
        <w:pStyle w:val="aa"/>
        <w:adjustRightInd w:val="0"/>
        <w:ind w:left="210" w:hangingChars="100" w:hanging="210"/>
        <w:rPr>
          <w:rFonts w:asciiTheme="minorEastAsia" w:eastAsiaTheme="minorEastAsia" w:hAnsiTheme="minorEastAsia" w:cs="ＭＳ ゴシック"/>
        </w:rPr>
      </w:pPr>
      <w:r w:rsidRPr="00A1506E">
        <w:rPr>
          <w:rFonts w:asciiTheme="minorEastAsia" w:eastAsiaTheme="minorEastAsia" w:hAnsiTheme="minorEastAsia" w:cs="ＭＳ ゴシック" w:hint="eastAsia"/>
        </w:rPr>
        <w:t>○</w:t>
      </w:r>
      <w:r w:rsidRPr="00A1506E">
        <w:rPr>
          <w:rFonts w:asciiTheme="minorEastAsia" w:eastAsiaTheme="minorEastAsia" w:hAnsiTheme="minorEastAsia" w:cs="ＭＳ ゴシック"/>
        </w:rPr>
        <w:t>平成19年2月19日付け輸入注意事項19第1号</w:t>
      </w:r>
      <w:r w:rsidRPr="00A1506E">
        <w:rPr>
          <w:rFonts w:asciiTheme="minorEastAsia" w:eastAsiaTheme="minorEastAsia" w:hAnsiTheme="minorEastAsia" w:cs="ＭＳ ゴシック" w:hint="eastAsia"/>
        </w:rPr>
        <w:t>（イランを原産地又は船積地域とする貨物の二号承認制への追加について）</w:t>
      </w:r>
    </w:p>
    <w:p w:rsidR="004B356C" w:rsidRPr="00A1506E" w:rsidRDefault="004B356C" w:rsidP="004B356C">
      <w:pPr>
        <w:pStyle w:val="aa"/>
        <w:adjustRightInd w:val="0"/>
        <w:ind w:left="210" w:hangingChars="100" w:hanging="210"/>
        <w:rPr>
          <w:rFonts w:asciiTheme="minorEastAsia" w:eastAsiaTheme="minorEastAsia" w:hAnsiTheme="minorEastAsia" w:cs="ＭＳ ゴシック"/>
        </w:rPr>
      </w:pPr>
      <w:r w:rsidRPr="00A1506E">
        <w:rPr>
          <w:rFonts w:asciiTheme="minorEastAsia" w:eastAsiaTheme="minorEastAsia" w:hAnsiTheme="minorEastAsia" w:cs="ＭＳ ゴシック" w:hint="eastAsia"/>
        </w:rPr>
        <w:t>○</w:t>
      </w:r>
      <w:r w:rsidRPr="00A1506E">
        <w:rPr>
          <w:rFonts w:asciiTheme="minorEastAsia" w:eastAsiaTheme="minorEastAsia" w:hAnsiTheme="minorEastAsia" w:cs="ＭＳ ゴシック"/>
        </w:rPr>
        <w:t>平成19年5月18日付け輸入注意事項19第28</w:t>
      </w:r>
      <w:r w:rsidRPr="00A1506E">
        <w:rPr>
          <w:rFonts w:asciiTheme="minorEastAsia" w:eastAsiaTheme="minorEastAsia" w:hAnsiTheme="minorEastAsia" w:cs="ＭＳ ゴシック" w:hint="eastAsia"/>
        </w:rPr>
        <w:t>号（イランを原産地又は船積地域とする貨物の二号承認制への追加について）</w:t>
      </w:r>
    </w:p>
    <w:p w:rsidR="004B356C" w:rsidRPr="00A1506E" w:rsidRDefault="004B356C" w:rsidP="004B356C">
      <w:pPr>
        <w:widowControl/>
        <w:jc w:val="left"/>
        <w:rPr>
          <w:rFonts w:asciiTheme="minorEastAsia" w:hAnsiTheme="minorEastAsia" w:cs="ＭＳ ゴシック"/>
          <w:szCs w:val="21"/>
        </w:rPr>
      </w:pPr>
      <w:r w:rsidRPr="00A1506E">
        <w:rPr>
          <w:rFonts w:asciiTheme="minorEastAsia" w:hAnsiTheme="minorEastAsia" w:cs="ＭＳ ゴシック"/>
        </w:rPr>
        <w:br w:type="page"/>
      </w:r>
    </w:p>
    <w:p w:rsidR="004B356C" w:rsidRPr="00A1506E" w:rsidRDefault="004B356C" w:rsidP="004B356C">
      <w:pPr>
        <w:pStyle w:val="aa"/>
        <w:rPr>
          <w:rFonts w:asciiTheme="minorEastAsia" w:eastAsiaTheme="minorEastAsia" w:hAnsiTheme="minorEastAsia" w:cs="ＭＳ ゴシック"/>
        </w:rPr>
      </w:pPr>
      <w:r w:rsidRPr="00A1506E">
        <w:rPr>
          <w:rFonts w:asciiTheme="minorEastAsia" w:eastAsiaTheme="minorEastAsia" w:hAnsiTheme="minorEastAsia" w:cs="ＭＳ ゴシック" w:hint="eastAsia"/>
        </w:rPr>
        <w:lastRenderedPageBreak/>
        <w:t>国際連合安全保障理事会決議第</w:t>
      </w:r>
      <w:r w:rsidR="00FD33ED" w:rsidRPr="00A1506E">
        <w:rPr>
          <w:rFonts w:asciiTheme="minorEastAsia" w:eastAsiaTheme="minorEastAsia" w:hAnsiTheme="minorEastAsia" w:cs="ＭＳ ゴシック"/>
        </w:rPr>
        <w:t>2231号</w:t>
      </w:r>
      <w:r w:rsidRPr="00A1506E">
        <w:rPr>
          <w:rFonts w:asciiTheme="minorEastAsia" w:eastAsiaTheme="minorEastAsia" w:hAnsiTheme="minorEastAsia" w:cs="ＭＳ ゴシック" w:hint="eastAsia"/>
        </w:rPr>
        <w:t>に基づくイラン向け大量破壊兵器等関連貨物の輸出等について</w:t>
      </w:r>
    </w:p>
    <w:p w:rsidR="004B356C" w:rsidRPr="00A1506E" w:rsidRDefault="004B356C" w:rsidP="004B356C">
      <w:pPr>
        <w:pStyle w:val="aa"/>
        <w:rPr>
          <w:rFonts w:asciiTheme="minorEastAsia" w:eastAsiaTheme="minorEastAsia" w:hAnsiTheme="minorEastAsia" w:cs="ＭＳ ゴシック"/>
        </w:rPr>
      </w:pPr>
    </w:p>
    <w:p w:rsidR="004B356C" w:rsidRPr="00A1506E" w:rsidRDefault="00FD33ED" w:rsidP="00A1506E">
      <w:pPr>
        <w:pStyle w:val="aa"/>
        <w:ind w:leftChars="200" w:left="420"/>
        <w:rPr>
          <w:rFonts w:asciiTheme="minorEastAsia" w:eastAsiaTheme="minorEastAsia" w:hAnsiTheme="minorEastAsia" w:cs="ＭＳ ゴシック"/>
        </w:rPr>
      </w:pPr>
      <w:r w:rsidRPr="00A1506E">
        <w:rPr>
          <w:rFonts w:asciiTheme="minorEastAsia" w:eastAsiaTheme="minorEastAsia" w:hAnsiTheme="minorEastAsia" w:cs="ＭＳ ゴシック" w:hint="eastAsia"/>
        </w:rPr>
        <w:t>平成28年1月22日</w:t>
      </w:r>
      <w:r w:rsidRPr="00A1506E">
        <w:rPr>
          <w:rFonts w:asciiTheme="minorEastAsia" w:eastAsiaTheme="minorEastAsia" w:hAnsiTheme="minorEastAsia" w:cs="ＭＳ ゴシック"/>
        </w:rPr>
        <w:t>20160115</w:t>
      </w:r>
      <w:r w:rsidRPr="00A1506E">
        <w:rPr>
          <w:rFonts w:asciiTheme="minorEastAsia" w:eastAsiaTheme="minorEastAsia" w:hAnsiTheme="minorEastAsia" w:cs="ＭＳ ゴシック" w:hint="eastAsia"/>
        </w:rPr>
        <w:t>貿局第</w:t>
      </w:r>
      <w:r w:rsidRPr="00A1506E">
        <w:rPr>
          <w:rFonts w:asciiTheme="minorEastAsia" w:eastAsiaTheme="minorEastAsia" w:hAnsiTheme="minorEastAsia" w:cs="ＭＳ ゴシック"/>
        </w:rPr>
        <w:t>1</w:t>
      </w:r>
      <w:r w:rsidRPr="00A1506E">
        <w:rPr>
          <w:rFonts w:asciiTheme="minorEastAsia" w:eastAsiaTheme="minorEastAsia" w:hAnsiTheme="minorEastAsia" w:cs="ＭＳ ゴシック" w:hint="eastAsia"/>
        </w:rPr>
        <w:t>号</w:t>
      </w:r>
    </w:p>
    <w:p w:rsidR="004B356C" w:rsidRPr="00A1506E" w:rsidRDefault="00FD33ED" w:rsidP="00A1506E">
      <w:pPr>
        <w:pStyle w:val="aa"/>
        <w:ind w:leftChars="200" w:left="420"/>
        <w:rPr>
          <w:rFonts w:asciiTheme="minorEastAsia" w:eastAsiaTheme="minorEastAsia" w:hAnsiTheme="minorEastAsia" w:cs="ＭＳ ゴシック"/>
        </w:rPr>
      </w:pPr>
      <w:r w:rsidRPr="00A1506E">
        <w:rPr>
          <w:rFonts w:asciiTheme="minorEastAsia" w:eastAsiaTheme="minorEastAsia" w:hAnsiTheme="minorEastAsia" w:cs="ＭＳ ゴシック" w:hint="eastAsia"/>
        </w:rPr>
        <w:t>輸出注意事項</w:t>
      </w:r>
      <w:r w:rsidRPr="00A1506E">
        <w:rPr>
          <w:rFonts w:asciiTheme="minorEastAsia" w:eastAsiaTheme="minorEastAsia" w:hAnsiTheme="minorEastAsia" w:cs="ＭＳ ゴシック"/>
        </w:rPr>
        <w:t>28</w:t>
      </w:r>
      <w:r w:rsidRPr="00A1506E">
        <w:rPr>
          <w:rFonts w:asciiTheme="minorEastAsia" w:eastAsiaTheme="minorEastAsia" w:hAnsiTheme="minorEastAsia" w:cs="ＭＳ ゴシック" w:hint="eastAsia"/>
        </w:rPr>
        <w:t>第</w:t>
      </w:r>
      <w:r w:rsidRPr="00A1506E">
        <w:rPr>
          <w:rFonts w:asciiTheme="minorEastAsia" w:eastAsiaTheme="minorEastAsia" w:hAnsiTheme="minorEastAsia" w:cs="ＭＳ ゴシック"/>
        </w:rPr>
        <w:t>2</w:t>
      </w:r>
      <w:r w:rsidRPr="00A1506E">
        <w:rPr>
          <w:rFonts w:asciiTheme="minorEastAsia" w:eastAsiaTheme="minorEastAsia" w:hAnsiTheme="minorEastAsia" w:cs="ＭＳ ゴシック" w:hint="eastAsia"/>
        </w:rPr>
        <w:t>号</w:t>
      </w:r>
    </w:p>
    <w:p w:rsidR="004B356C" w:rsidRPr="00A1506E" w:rsidRDefault="004B356C" w:rsidP="004B356C">
      <w:pPr>
        <w:pStyle w:val="aa"/>
        <w:rPr>
          <w:rFonts w:asciiTheme="minorEastAsia" w:eastAsiaTheme="minorEastAsia" w:hAnsiTheme="minorEastAsia" w:cs="ＭＳ ゴシック"/>
        </w:rPr>
      </w:pPr>
    </w:p>
    <w:p w:rsidR="004B356C" w:rsidRPr="00A1506E" w:rsidRDefault="00FD33ED" w:rsidP="00FD33ED">
      <w:pPr>
        <w:pStyle w:val="aa"/>
        <w:ind w:firstLineChars="100" w:firstLine="210"/>
        <w:rPr>
          <w:rFonts w:asciiTheme="minorEastAsia" w:eastAsiaTheme="minorEastAsia" w:hAnsiTheme="minorEastAsia" w:cs="ＭＳ ゴシック"/>
        </w:rPr>
      </w:pPr>
      <w:r w:rsidRPr="00A1506E">
        <w:rPr>
          <w:rFonts w:asciiTheme="minorEastAsia" w:eastAsiaTheme="minorEastAsia" w:hAnsiTheme="minorEastAsia" w:cs="ＭＳ ゴシック"/>
        </w:rPr>
        <w:t>平成27年7月20</w:t>
      </w:r>
      <w:r w:rsidR="004B356C" w:rsidRPr="00A1506E">
        <w:rPr>
          <w:rFonts w:asciiTheme="minorEastAsia" w:eastAsiaTheme="minorEastAsia" w:hAnsiTheme="minorEastAsia" w:cs="ＭＳ ゴシック" w:hint="eastAsia"/>
        </w:rPr>
        <w:t>日（ニューヨーク現地時間）、国際連合安全保障理事会（以下「国連安保理」という。）において、イランの核問題に関する国連安保理決議第２２３１号が採択されました。同決議においては、イランとＥＵ３＋３が発表した「包括的共同作業計画」の定める「履行の日」に効力を生ずる事項等が規定されております。</w:t>
      </w:r>
    </w:p>
    <w:p w:rsidR="004B356C" w:rsidRPr="00A1506E" w:rsidRDefault="004B356C" w:rsidP="00FD33ED">
      <w:pPr>
        <w:pStyle w:val="aa"/>
        <w:ind w:firstLineChars="100" w:firstLine="210"/>
        <w:rPr>
          <w:rFonts w:asciiTheme="minorEastAsia" w:eastAsiaTheme="minorEastAsia" w:hAnsiTheme="minorEastAsia" w:cs="ＭＳ ゴシック"/>
        </w:rPr>
      </w:pPr>
      <w:r w:rsidRPr="00A1506E">
        <w:rPr>
          <w:rFonts w:asciiTheme="minorEastAsia" w:eastAsiaTheme="minorEastAsia" w:hAnsiTheme="minorEastAsia" w:cs="ＭＳ ゴシック" w:hint="eastAsia"/>
        </w:rPr>
        <w:t>今般、平</w:t>
      </w:r>
      <w:r w:rsidR="00FD33ED" w:rsidRPr="00A1506E">
        <w:rPr>
          <w:rFonts w:asciiTheme="minorEastAsia" w:eastAsiaTheme="minorEastAsia" w:hAnsiTheme="minorEastAsia" w:cs="ＭＳ ゴシック"/>
        </w:rPr>
        <w:t>成28年1月16</w:t>
      </w:r>
      <w:r w:rsidRPr="00A1506E">
        <w:rPr>
          <w:rFonts w:asciiTheme="minorEastAsia" w:eastAsiaTheme="minorEastAsia" w:hAnsiTheme="minorEastAsia" w:cs="ＭＳ ゴシック" w:hint="eastAsia"/>
        </w:rPr>
        <w:t>日（ウィーン現地時間）に、この「履行の日」が到来したことを受け、国連安保理決</w:t>
      </w:r>
      <w:r w:rsidR="00FD33ED" w:rsidRPr="00A1506E">
        <w:rPr>
          <w:rFonts w:asciiTheme="minorEastAsia" w:eastAsiaTheme="minorEastAsia" w:hAnsiTheme="minorEastAsia" w:cs="ＭＳ ゴシック"/>
        </w:rPr>
        <w:t>議第2231号</w:t>
      </w:r>
      <w:r w:rsidRPr="00A1506E">
        <w:rPr>
          <w:rFonts w:asciiTheme="minorEastAsia" w:eastAsiaTheme="minorEastAsia" w:hAnsiTheme="minorEastAsia" w:cs="ＭＳ ゴシック" w:hint="eastAsia"/>
        </w:rPr>
        <w:t>に基づき、イラン向け大量破壊兵器等関連貨物の輸出等については、下記のとおり取り扱うことといたします。</w:t>
      </w:r>
    </w:p>
    <w:p w:rsidR="004B356C" w:rsidRPr="00A1506E" w:rsidRDefault="004B356C" w:rsidP="00FD33ED">
      <w:pPr>
        <w:pStyle w:val="aa"/>
        <w:ind w:firstLineChars="100" w:firstLine="210"/>
        <w:rPr>
          <w:rFonts w:asciiTheme="minorEastAsia" w:eastAsiaTheme="minorEastAsia" w:hAnsiTheme="minorEastAsia" w:cs="ＭＳ ゴシック"/>
        </w:rPr>
      </w:pPr>
      <w:r w:rsidRPr="00A1506E">
        <w:rPr>
          <w:rFonts w:asciiTheme="minorEastAsia" w:eastAsiaTheme="minorEastAsia" w:hAnsiTheme="minorEastAsia" w:cs="ＭＳ ゴシック" w:hint="eastAsia"/>
        </w:rPr>
        <w:t>なお、「国際連合安全保障理事会決議</w:t>
      </w:r>
      <w:r w:rsidR="00FD33ED" w:rsidRPr="00A1506E">
        <w:rPr>
          <w:rFonts w:asciiTheme="minorEastAsia" w:eastAsiaTheme="minorEastAsia" w:hAnsiTheme="minorEastAsia" w:cs="ＭＳ ゴシック"/>
        </w:rPr>
        <w:t>第1929号</w:t>
      </w:r>
      <w:r w:rsidRPr="00A1506E">
        <w:rPr>
          <w:rFonts w:asciiTheme="minorEastAsia" w:eastAsiaTheme="minorEastAsia" w:hAnsiTheme="minorEastAsia" w:cs="ＭＳ ゴシック" w:hint="eastAsia"/>
        </w:rPr>
        <w:t>等に基づくイラン向け大量破壊兵器等関連貨物等の輸出禁止措置について」（平成</w:t>
      </w:r>
      <w:r w:rsidR="00FD33ED" w:rsidRPr="00A1506E">
        <w:rPr>
          <w:rFonts w:asciiTheme="minorEastAsia" w:eastAsiaTheme="minorEastAsia" w:hAnsiTheme="minorEastAsia" w:cs="ＭＳ ゴシック"/>
        </w:rPr>
        <w:t>22</w:t>
      </w:r>
      <w:r w:rsidRPr="00A1506E">
        <w:rPr>
          <w:rFonts w:asciiTheme="minorEastAsia" w:eastAsiaTheme="minorEastAsia" w:hAnsiTheme="minorEastAsia" w:cs="ＭＳ ゴシック" w:hint="eastAsia"/>
        </w:rPr>
        <w:t>・</w:t>
      </w:r>
      <w:r w:rsidR="00FD33ED" w:rsidRPr="00A1506E">
        <w:rPr>
          <w:rFonts w:asciiTheme="minorEastAsia" w:eastAsiaTheme="minorEastAsia" w:hAnsiTheme="minorEastAsia" w:cs="ＭＳ ゴシック"/>
        </w:rPr>
        <w:t>0</w:t>
      </w:r>
      <w:r w:rsidR="00FD33ED" w:rsidRPr="00A1506E">
        <w:rPr>
          <w:rFonts w:asciiTheme="minorEastAsia" w:eastAsiaTheme="minorEastAsia" w:hAnsiTheme="minorEastAsia" w:cs="ＭＳ ゴシック" w:hint="eastAsia"/>
        </w:rPr>
        <w:t>7</w:t>
      </w:r>
      <w:r w:rsidRPr="00A1506E">
        <w:rPr>
          <w:rFonts w:asciiTheme="minorEastAsia" w:eastAsiaTheme="minorEastAsia" w:hAnsiTheme="minorEastAsia" w:cs="ＭＳ ゴシック" w:hint="eastAsia"/>
        </w:rPr>
        <w:t>・</w:t>
      </w:r>
      <w:r w:rsidR="00FD33ED" w:rsidRPr="00A1506E">
        <w:rPr>
          <w:rFonts w:asciiTheme="minorEastAsia" w:eastAsiaTheme="minorEastAsia" w:hAnsiTheme="minorEastAsia" w:cs="ＭＳ ゴシック"/>
        </w:rPr>
        <w:t>22貿局第5</w:t>
      </w:r>
      <w:r w:rsidRPr="00A1506E">
        <w:rPr>
          <w:rFonts w:asciiTheme="minorEastAsia" w:eastAsiaTheme="minorEastAsia" w:hAnsiTheme="minorEastAsia" w:cs="ＭＳ ゴシック" w:hint="eastAsia"/>
        </w:rPr>
        <w:t>号）は、廃止いたします。</w:t>
      </w:r>
    </w:p>
    <w:p w:rsidR="004B356C" w:rsidRPr="00A1506E" w:rsidRDefault="004B356C" w:rsidP="004B356C">
      <w:pPr>
        <w:pStyle w:val="aa"/>
        <w:jc w:val="center"/>
        <w:rPr>
          <w:rFonts w:asciiTheme="minorEastAsia" w:eastAsiaTheme="minorEastAsia" w:hAnsiTheme="minorEastAsia" w:cs="ＭＳ ゴシック"/>
        </w:rPr>
      </w:pPr>
      <w:r w:rsidRPr="00A1506E">
        <w:rPr>
          <w:rFonts w:asciiTheme="minorEastAsia" w:eastAsiaTheme="minorEastAsia" w:hAnsiTheme="minorEastAsia" w:cs="ＭＳ ゴシック" w:hint="eastAsia"/>
        </w:rPr>
        <w:t>記</w:t>
      </w:r>
    </w:p>
    <w:p w:rsidR="004B356C" w:rsidRPr="00A1506E" w:rsidRDefault="00FD33ED" w:rsidP="00FD33ED">
      <w:pPr>
        <w:pStyle w:val="aa"/>
        <w:ind w:firstLineChars="100" w:firstLine="210"/>
        <w:rPr>
          <w:rFonts w:asciiTheme="minorEastAsia" w:eastAsiaTheme="minorEastAsia" w:hAnsiTheme="minorEastAsia" w:cs="ＭＳ ゴシック"/>
        </w:rPr>
      </w:pPr>
      <w:r w:rsidRPr="00A1506E">
        <w:rPr>
          <w:rFonts w:asciiTheme="minorEastAsia" w:eastAsiaTheme="minorEastAsia" w:hAnsiTheme="minorEastAsia" w:cs="ＭＳ ゴシック"/>
        </w:rPr>
        <w:t>ｲﾗﾝ向けの輸出貿易管理令別表第1の2の項及び4の項に掲げる貨物の輸出又は外国為替令別表の2の項及び4の項</w:t>
      </w:r>
      <w:r w:rsidR="004B356C" w:rsidRPr="00A1506E">
        <w:rPr>
          <w:rFonts w:asciiTheme="minorEastAsia" w:eastAsiaTheme="minorEastAsia" w:hAnsiTheme="minorEastAsia" w:cs="ＭＳ ゴシック" w:hint="eastAsia"/>
        </w:rPr>
        <w:t>に掲げる技術の提供については、国連安保理等の事前の承認手続き等が必要となる場合がありますので、申請に先立って、経済産業省貿易経済協力局貿易管理部安全保障貿易審査課へ問い合わせてください。</w:t>
      </w:r>
    </w:p>
    <w:p w:rsidR="004B356C" w:rsidRPr="00A1506E" w:rsidRDefault="004B356C" w:rsidP="00FD33ED">
      <w:pPr>
        <w:pStyle w:val="aa"/>
        <w:ind w:firstLineChars="100" w:firstLine="210"/>
        <w:rPr>
          <w:rFonts w:asciiTheme="minorEastAsia" w:eastAsiaTheme="minorEastAsia" w:hAnsiTheme="minorEastAsia" w:cs="ＭＳ ゴシック"/>
        </w:rPr>
      </w:pPr>
      <w:r w:rsidRPr="00A1506E">
        <w:rPr>
          <w:rFonts w:asciiTheme="minorEastAsia" w:eastAsiaTheme="minorEastAsia" w:hAnsiTheme="minorEastAsia" w:cs="ＭＳ ゴシック" w:hint="eastAsia"/>
        </w:rPr>
        <w:t>なお、国連安保理等の事前の承認手続き等が必要となる場合には、平成１１年６月１８日付け「輸出許可・役務取引許可・特定記録媒体等輸出等許可に係る審査期間等について（お知らせ）」中の審査期間が</w:t>
      </w:r>
      <w:r w:rsidR="00FD33ED" w:rsidRPr="00A1506E">
        <w:rPr>
          <w:rFonts w:asciiTheme="minorEastAsia" w:eastAsiaTheme="minorEastAsia" w:hAnsiTheme="minorEastAsia" w:cs="ＭＳ ゴシック"/>
        </w:rPr>
        <w:t>90</w:t>
      </w:r>
      <w:r w:rsidRPr="00A1506E">
        <w:rPr>
          <w:rFonts w:asciiTheme="minorEastAsia" w:eastAsiaTheme="minorEastAsia" w:hAnsiTheme="minorEastAsia" w:cs="ＭＳ ゴシック" w:hint="eastAsia"/>
        </w:rPr>
        <w:t>日を超える場合がありますのでご注意ください。</w:t>
      </w:r>
    </w:p>
    <w:p w:rsidR="004B356C" w:rsidRPr="00A1506E" w:rsidRDefault="004B356C" w:rsidP="00FD33ED">
      <w:pPr>
        <w:pStyle w:val="aa"/>
        <w:ind w:leftChars="200" w:left="420"/>
        <w:rPr>
          <w:rFonts w:asciiTheme="minorEastAsia" w:eastAsiaTheme="minorEastAsia" w:hAnsiTheme="minorEastAsia" w:cs="ＭＳ ゴシック"/>
        </w:rPr>
      </w:pPr>
      <w:r w:rsidRPr="00A1506E">
        <w:rPr>
          <w:rFonts w:asciiTheme="minorEastAsia" w:eastAsiaTheme="minorEastAsia" w:hAnsiTheme="minorEastAsia" w:cs="ＭＳ ゴシック" w:hint="eastAsia"/>
        </w:rPr>
        <w:t>附</w:t>
      </w:r>
      <w:r w:rsidR="00FD33ED" w:rsidRPr="00A1506E">
        <w:rPr>
          <w:rFonts w:asciiTheme="minorEastAsia" w:eastAsiaTheme="minorEastAsia" w:hAnsiTheme="minorEastAsia" w:cs="ＭＳ ゴシック" w:hint="eastAsia"/>
        </w:rPr>
        <w:t xml:space="preserve">　</w:t>
      </w:r>
      <w:r w:rsidRPr="00A1506E">
        <w:rPr>
          <w:rFonts w:asciiTheme="minorEastAsia" w:eastAsiaTheme="minorEastAsia" w:hAnsiTheme="minorEastAsia" w:cs="ＭＳ ゴシック" w:hint="eastAsia"/>
        </w:rPr>
        <w:t>則</w:t>
      </w:r>
    </w:p>
    <w:p w:rsidR="004B356C" w:rsidRPr="00A1506E" w:rsidRDefault="004B356C" w:rsidP="004B356C">
      <w:pPr>
        <w:pStyle w:val="aa"/>
        <w:rPr>
          <w:rFonts w:asciiTheme="minorEastAsia" w:eastAsiaTheme="minorEastAsia" w:hAnsiTheme="minorEastAsia" w:cs="ＭＳ ゴシック"/>
        </w:rPr>
      </w:pPr>
      <w:r w:rsidRPr="00A1506E">
        <w:rPr>
          <w:rFonts w:asciiTheme="minorEastAsia" w:eastAsiaTheme="minorEastAsia" w:hAnsiTheme="minorEastAsia" w:cs="ＭＳ ゴシック" w:hint="eastAsia"/>
        </w:rPr>
        <w:t>この通達は、</w:t>
      </w:r>
      <w:r w:rsidR="00A1506E" w:rsidRPr="00A1506E">
        <w:rPr>
          <w:rFonts w:asciiTheme="minorEastAsia" w:eastAsiaTheme="minorEastAsia" w:hAnsiTheme="minorEastAsia" w:cs="ＭＳ ゴシック"/>
        </w:rPr>
        <w:t>平成28年1月22</w:t>
      </w:r>
      <w:r w:rsidRPr="00A1506E">
        <w:rPr>
          <w:rFonts w:asciiTheme="minorEastAsia" w:eastAsiaTheme="minorEastAsia" w:hAnsiTheme="minorEastAsia" w:cs="ＭＳ ゴシック" w:hint="eastAsia"/>
        </w:rPr>
        <w:t>日から施行する。</w:t>
      </w:r>
    </w:p>
    <w:p w:rsidR="0018519F" w:rsidRPr="00A1506E" w:rsidRDefault="0018519F" w:rsidP="0018519F">
      <w:pPr>
        <w:widowControl/>
        <w:ind w:firstLineChars="100" w:firstLine="240"/>
        <w:jc w:val="left"/>
        <w:rPr>
          <w:rFonts w:asciiTheme="minorEastAsia" w:hAnsiTheme="minorEastAsia"/>
          <w:sz w:val="24"/>
          <w:szCs w:val="24"/>
        </w:rPr>
      </w:pPr>
    </w:p>
    <w:sectPr w:rsidR="0018519F" w:rsidRPr="00A1506E" w:rsidSect="00DF5793">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601" w:rsidRDefault="00B87601" w:rsidP="00670D05">
      <w:r>
        <w:separator/>
      </w:r>
    </w:p>
  </w:endnote>
  <w:endnote w:type="continuationSeparator" w:id="0">
    <w:p w:rsidR="00B87601" w:rsidRDefault="00B87601" w:rsidP="0067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601" w:rsidRDefault="00B87601" w:rsidP="00670D05">
      <w:r>
        <w:separator/>
      </w:r>
    </w:p>
  </w:footnote>
  <w:footnote w:type="continuationSeparator" w:id="0">
    <w:p w:rsidR="00B87601" w:rsidRDefault="00B87601" w:rsidP="00670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C67B8"/>
    <w:multiLevelType w:val="hybridMultilevel"/>
    <w:tmpl w:val="5EF8C6B6"/>
    <w:lvl w:ilvl="0" w:tplc="50EA89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9DD"/>
    <w:rsid w:val="0018519F"/>
    <w:rsid w:val="00201DE1"/>
    <w:rsid w:val="0025742B"/>
    <w:rsid w:val="003F55C4"/>
    <w:rsid w:val="004019DD"/>
    <w:rsid w:val="004A6AC7"/>
    <w:rsid w:val="004B356C"/>
    <w:rsid w:val="004B676C"/>
    <w:rsid w:val="004F19C0"/>
    <w:rsid w:val="005079B4"/>
    <w:rsid w:val="00522C4D"/>
    <w:rsid w:val="0056023D"/>
    <w:rsid w:val="00595BC8"/>
    <w:rsid w:val="005B0142"/>
    <w:rsid w:val="005E3308"/>
    <w:rsid w:val="00660F89"/>
    <w:rsid w:val="00670D05"/>
    <w:rsid w:val="006720FF"/>
    <w:rsid w:val="007937A6"/>
    <w:rsid w:val="0079427B"/>
    <w:rsid w:val="007D0AC3"/>
    <w:rsid w:val="007E68A7"/>
    <w:rsid w:val="00852934"/>
    <w:rsid w:val="009560E9"/>
    <w:rsid w:val="00A04F1E"/>
    <w:rsid w:val="00A1506E"/>
    <w:rsid w:val="00A9390A"/>
    <w:rsid w:val="00AC44A3"/>
    <w:rsid w:val="00B51D25"/>
    <w:rsid w:val="00B632C8"/>
    <w:rsid w:val="00B87601"/>
    <w:rsid w:val="00B96A2B"/>
    <w:rsid w:val="00BB6FDB"/>
    <w:rsid w:val="00C255A6"/>
    <w:rsid w:val="00C737BB"/>
    <w:rsid w:val="00D1601D"/>
    <w:rsid w:val="00D654ED"/>
    <w:rsid w:val="00DA0E8E"/>
    <w:rsid w:val="00E50700"/>
    <w:rsid w:val="00ED2F18"/>
    <w:rsid w:val="00F06710"/>
    <w:rsid w:val="00F17EE5"/>
    <w:rsid w:val="00FC4585"/>
    <w:rsid w:val="00FD33ED"/>
    <w:rsid w:val="00FD6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CB571E6-79AE-4EDD-81E6-2F02EF9E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D05"/>
    <w:pPr>
      <w:tabs>
        <w:tab w:val="center" w:pos="4252"/>
        <w:tab w:val="right" w:pos="8504"/>
      </w:tabs>
      <w:snapToGrid w:val="0"/>
    </w:pPr>
  </w:style>
  <w:style w:type="character" w:customStyle="1" w:styleId="a4">
    <w:name w:val="ヘッダー (文字)"/>
    <w:basedOn w:val="a0"/>
    <w:link w:val="a3"/>
    <w:uiPriority w:val="99"/>
    <w:rsid w:val="00670D05"/>
  </w:style>
  <w:style w:type="paragraph" w:styleId="a5">
    <w:name w:val="footer"/>
    <w:basedOn w:val="a"/>
    <w:link w:val="a6"/>
    <w:uiPriority w:val="99"/>
    <w:unhideWhenUsed/>
    <w:rsid w:val="00670D05"/>
    <w:pPr>
      <w:tabs>
        <w:tab w:val="center" w:pos="4252"/>
        <w:tab w:val="right" w:pos="8504"/>
      </w:tabs>
      <w:snapToGrid w:val="0"/>
    </w:pPr>
  </w:style>
  <w:style w:type="character" w:customStyle="1" w:styleId="a6">
    <w:name w:val="フッター (文字)"/>
    <w:basedOn w:val="a0"/>
    <w:link w:val="a5"/>
    <w:uiPriority w:val="99"/>
    <w:rsid w:val="00670D05"/>
  </w:style>
  <w:style w:type="table" w:styleId="a7">
    <w:name w:val="Table Grid"/>
    <w:basedOn w:val="a1"/>
    <w:uiPriority w:val="39"/>
    <w:rsid w:val="00DA0E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a9"/>
    <w:uiPriority w:val="99"/>
    <w:semiHidden/>
    <w:unhideWhenUsed/>
    <w:rsid w:val="00E50700"/>
  </w:style>
  <w:style w:type="character" w:customStyle="1" w:styleId="a9">
    <w:name w:val="日付 (文字)"/>
    <w:basedOn w:val="a0"/>
    <w:link w:val="a8"/>
    <w:uiPriority w:val="99"/>
    <w:semiHidden/>
    <w:rsid w:val="00E50700"/>
  </w:style>
  <w:style w:type="paragraph" w:styleId="aa">
    <w:name w:val="Plain Text"/>
    <w:basedOn w:val="a"/>
    <w:link w:val="ab"/>
    <w:uiPriority w:val="99"/>
    <w:unhideWhenUsed/>
    <w:rsid w:val="004B356C"/>
    <w:rPr>
      <w:rFonts w:ascii="ＭＳ 明朝" w:eastAsia="ＭＳ 明朝" w:hAnsi="Courier New" w:cs="Courier New"/>
      <w:szCs w:val="21"/>
    </w:rPr>
  </w:style>
  <w:style w:type="character" w:customStyle="1" w:styleId="ab">
    <w:name w:val="書式なし (文字)"/>
    <w:basedOn w:val="a0"/>
    <w:link w:val="aa"/>
    <w:uiPriority w:val="99"/>
    <w:rsid w:val="004B356C"/>
    <w:rPr>
      <w:rFonts w:ascii="ＭＳ 明朝" w:eastAsia="ＭＳ 明朝" w:hAnsi="Courier New" w:cs="Courier New"/>
      <w:szCs w:val="21"/>
    </w:rPr>
  </w:style>
  <w:style w:type="paragraph" w:styleId="ac">
    <w:name w:val="Note Heading"/>
    <w:basedOn w:val="a"/>
    <w:next w:val="a"/>
    <w:link w:val="ad"/>
    <w:uiPriority w:val="99"/>
    <w:unhideWhenUsed/>
    <w:rsid w:val="00FD33ED"/>
    <w:pPr>
      <w:jc w:val="center"/>
    </w:pPr>
    <w:rPr>
      <w:rFonts w:ascii="ＭＳ ゴシック" w:eastAsia="ＭＳ ゴシック" w:hAnsi="ＭＳ ゴシック" w:cs="ＭＳ ゴシック"/>
      <w:szCs w:val="21"/>
    </w:rPr>
  </w:style>
  <w:style w:type="character" w:customStyle="1" w:styleId="ad">
    <w:name w:val="記 (文字)"/>
    <w:basedOn w:val="a0"/>
    <w:link w:val="ac"/>
    <w:uiPriority w:val="99"/>
    <w:rsid w:val="00FD33ED"/>
    <w:rPr>
      <w:rFonts w:ascii="ＭＳ ゴシック" w:eastAsia="ＭＳ ゴシック" w:hAnsi="ＭＳ ゴシック" w:cs="ＭＳ ゴシック"/>
      <w:szCs w:val="21"/>
    </w:rPr>
  </w:style>
  <w:style w:type="paragraph" w:styleId="ae">
    <w:name w:val="Closing"/>
    <w:basedOn w:val="a"/>
    <w:link w:val="af"/>
    <w:uiPriority w:val="99"/>
    <w:unhideWhenUsed/>
    <w:rsid w:val="00FD33ED"/>
    <w:pPr>
      <w:jc w:val="right"/>
    </w:pPr>
    <w:rPr>
      <w:rFonts w:ascii="ＭＳ ゴシック" w:eastAsia="ＭＳ ゴシック" w:hAnsi="ＭＳ ゴシック" w:cs="ＭＳ ゴシック"/>
      <w:szCs w:val="21"/>
    </w:rPr>
  </w:style>
  <w:style w:type="character" w:customStyle="1" w:styleId="af">
    <w:name w:val="結語 (文字)"/>
    <w:basedOn w:val="a0"/>
    <w:link w:val="ae"/>
    <w:uiPriority w:val="99"/>
    <w:rsid w:val="00FD33ED"/>
    <w:rPr>
      <w:rFonts w:ascii="ＭＳ ゴシック" w:eastAsia="ＭＳ ゴシック" w:hAnsi="ＭＳ ゴシック" w:cs="ＭＳ ゴシック"/>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96A9F-8F41-4918-8C35-0518C926B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340</Words>
  <Characters>1939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恒久</dc:creator>
  <cp:keywords/>
  <dc:description/>
  <cp:lastModifiedBy>鈴木　恒久</cp:lastModifiedBy>
  <cp:revision>2</cp:revision>
  <dcterms:created xsi:type="dcterms:W3CDTF">2021-07-16T07:59:00Z</dcterms:created>
  <dcterms:modified xsi:type="dcterms:W3CDTF">2021-07-16T07:59:00Z</dcterms:modified>
</cp:coreProperties>
</file>