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48" w:rsidRDefault="004360C8">
      <w:bookmarkStart w:id="0" w:name="_GoBack"/>
      <w:bookmarkEnd w:id="0"/>
      <w:r w:rsidRPr="004360C8">
        <w:rPr>
          <w:rFonts w:hint="eastAsia"/>
        </w:rPr>
        <w:t>上限価格を超える価格で取引されるロシアを原産地とする石油製品の輸入禁止措置に伴う税関の対応について</w:t>
      </w:r>
    </w:p>
    <w:p w:rsidR="004360C8" w:rsidRDefault="004360C8"/>
    <w:p w:rsidR="00515848" w:rsidRDefault="004360C8">
      <w:pPr>
        <w:ind w:firstLine="840"/>
      </w:pPr>
      <w:r w:rsidRPr="004360C8">
        <w:rPr>
          <w:rFonts w:hint="eastAsia"/>
        </w:rPr>
        <w:t>令和</w:t>
      </w:r>
      <w:r w:rsidRPr="004360C8">
        <w:rPr>
          <w:rFonts w:hint="eastAsia"/>
        </w:rPr>
        <w:t>5</w:t>
      </w:r>
      <w:r w:rsidRPr="004360C8">
        <w:rPr>
          <w:rFonts w:hint="eastAsia"/>
        </w:rPr>
        <w:t>年</w:t>
      </w:r>
      <w:r w:rsidRPr="004360C8">
        <w:rPr>
          <w:rFonts w:hint="eastAsia"/>
        </w:rPr>
        <w:t>2</w:t>
      </w:r>
      <w:r w:rsidRPr="004360C8">
        <w:rPr>
          <w:rFonts w:hint="eastAsia"/>
        </w:rPr>
        <w:t>月</w:t>
      </w:r>
      <w:r w:rsidRPr="004360C8">
        <w:rPr>
          <w:rFonts w:hint="eastAsia"/>
        </w:rPr>
        <w:t>6</w:t>
      </w:r>
      <w:r w:rsidRPr="004360C8">
        <w:rPr>
          <w:rFonts w:hint="eastAsia"/>
        </w:rPr>
        <w:t>日財関第</w:t>
      </w:r>
      <w:r w:rsidRPr="004360C8">
        <w:rPr>
          <w:rFonts w:hint="eastAsia"/>
        </w:rPr>
        <w:t>90</w:t>
      </w:r>
      <w:r w:rsidRPr="004360C8">
        <w:rPr>
          <w:rFonts w:hint="eastAsia"/>
        </w:rPr>
        <w:t>号</w:t>
      </w:r>
    </w:p>
    <w:p w:rsidR="004360C8" w:rsidRDefault="004360C8">
      <w:pPr>
        <w:ind w:firstLine="840"/>
      </w:pPr>
    </w:p>
    <w:p w:rsidR="00515848" w:rsidRDefault="004360C8" w:rsidP="004360C8">
      <w:pPr>
        <w:ind w:firstLineChars="100" w:firstLine="210"/>
      </w:pPr>
      <w:r>
        <w:rPr>
          <w:rFonts w:hint="eastAsia"/>
        </w:rPr>
        <w:t>ウクライナをめぐる現下の情勢に鑑み、この問題の解決を目指す国際平和のための国際的な努力に我が国として寄与するため、主要国が講ずることとした措置の内容に沿い、外国為替及び外国貿易法（昭和</w:t>
      </w:r>
      <w:r>
        <w:t>24</w:t>
      </w:r>
      <w:r>
        <w:rPr>
          <w:rFonts w:hint="eastAsia"/>
        </w:rPr>
        <w:t>年法律第</w:t>
      </w:r>
      <w:r>
        <w:t>228</w:t>
      </w:r>
      <w:r>
        <w:rPr>
          <w:rFonts w:hint="eastAsia"/>
        </w:rPr>
        <w:t>号）により、ロシアを原産地とする石油製品の輸入禁止措置を実施することが決定され、令和</w:t>
      </w:r>
      <w:r>
        <w:rPr>
          <w:rFonts w:hint="eastAsia"/>
        </w:rPr>
        <w:t>4</w:t>
      </w:r>
      <w:r>
        <w:rPr>
          <w:rFonts w:hint="eastAsia"/>
        </w:rPr>
        <w:t>年</w:t>
      </w:r>
      <w:r>
        <w:t>12</w:t>
      </w:r>
      <w:r>
        <w:rPr>
          <w:rFonts w:hint="eastAsia"/>
        </w:rPr>
        <w:t>月</w:t>
      </w:r>
      <w:r>
        <w:rPr>
          <w:rFonts w:hint="eastAsia"/>
        </w:rPr>
        <w:t>5</w:t>
      </w:r>
      <w:r>
        <w:rPr>
          <w:rFonts w:hint="eastAsia"/>
        </w:rPr>
        <w:t>日の閣議了解「上限価格を超える価格で取引されるロシア連邦を原産地とする原油及び石油製品の輸入及び海上輸送等に関連するサービスの提供の禁止措置について」によりロシアからの石油製品の輸入の禁止措置を導入することとされたところである。</w:t>
      </w:r>
    </w:p>
    <w:p w:rsidR="00515848" w:rsidRDefault="004360C8" w:rsidP="004360C8">
      <w:pPr>
        <w:ind w:firstLineChars="100" w:firstLine="210"/>
      </w:pPr>
      <w:r>
        <w:rPr>
          <w:rFonts w:hint="eastAsia"/>
        </w:rPr>
        <w:t>これを受けて、ロシアを原産地とする石油製品の輸入の禁止措置を実施するため、輸入公表の一部を改正する経済産業省告示等が</w:t>
      </w:r>
      <w:r>
        <w:rPr>
          <w:rFonts w:hint="eastAsia"/>
        </w:rPr>
        <w:t>2</w:t>
      </w:r>
      <w:r>
        <w:rPr>
          <w:rFonts w:hint="eastAsia"/>
        </w:rPr>
        <w:t>月</w:t>
      </w:r>
      <w:r>
        <w:rPr>
          <w:rFonts w:hint="eastAsia"/>
        </w:rPr>
        <w:t>6</w:t>
      </w:r>
      <w:r>
        <w:rPr>
          <w:rFonts w:hint="eastAsia"/>
        </w:rPr>
        <w:t>日から施行される。</w:t>
      </w:r>
    </w:p>
    <w:p w:rsidR="004360C8" w:rsidRDefault="004360C8" w:rsidP="004360C8">
      <w:pPr>
        <w:ind w:firstLineChars="100" w:firstLine="210"/>
      </w:pPr>
      <w:r>
        <w:rPr>
          <w:rFonts w:hint="eastAsia"/>
        </w:rPr>
        <w:t>税関においては、経済産業省貿易経済協力局長からの通知（別紙）を踏まえ、</w:t>
      </w:r>
    </w:p>
    <w:p w:rsidR="00515848" w:rsidRDefault="004360C8" w:rsidP="004360C8">
      <w:pPr>
        <w:ind w:firstLineChars="100" w:firstLine="210"/>
      </w:pPr>
      <w:r>
        <w:rPr>
          <w:rFonts w:hint="eastAsia"/>
        </w:rPr>
        <w:t>関係省庁との連携を密にし、本輸入の禁止措置の実効性の確保に努めるため、下記により実施されたい。</w:t>
      </w:r>
    </w:p>
    <w:p w:rsidR="00515848" w:rsidRDefault="00515848">
      <w:pPr>
        <w:ind w:firstLineChars="100" w:firstLine="210"/>
      </w:pPr>
    </w:p>
    <w:p w:rsidR="00515848" w:rsidRDefault="00A4608D">
      <w:pPr>
        <w:jc w:val="center"/>
      </w:pPr>
      <w:r>
        <w:rPr>
          <w:rFonts w:hint="eastAsia"/>
        </w:rPr>
        <w:t>記</w:t>
      </w:r>
    </w:p>
    <w:p w:rsidR="00515848" w:rsidRDefault="00515848">
      <w:pPr>
        <w:ind w:left="210" w:hangingChars="100" w:hanging="210"/>
      </w:pPr>
    </w:p>
    <w:p w:rsidR="00515848" w:rsidRDefault="00A4608D" w:rsidP="004360C8">
      <w:pPr>
        <w:ind w:left="210" w:hangingChars="100" w:hanging="210"/>
      </w:pPr>
      <w:r>
        <w:rPr>
          <w:rFonts w:hint="eastAsia"/>
        </w:rPr>
        <w:t>１．</w:t>
      </w:r>
      <w:r w:rsidR="004360C8">
        <w:rPr>
          <w:rFonts w:hint="eastAsia"/>
        </w:rPr>
        <w:t>税関における審査に際しては、経済産業大臣の確認書を含む通関関係書類により経済産業大臣の輸入の承認の要否を慎重に確認するとともに、経済産業省と緊密に連携することにより、本輸入の禁止措置の実効性を確保すること。</w:t>
      </w:r>
    </w:p>
    <w:p w:rsidR="00515848" w:rsidRDefault="00A4608D" w:rsidP="004360C8">
      <w:pPr>
        <w:ind w:left="210" w:hangingChars="100" w:hanging="210"/>
      </w:pPr>
      <w:r>
        <w:rPr>
          <w:rFonts w:hint="eastAsia"/>
        </w:rPr>
        <w:t>２．</w:t>
      </w:r>
      <w:r w:rsidR="004360C8">
        <w:rPr>
          <w:rFonts w:hint="eastAsia"/>
        </w:rPr>
        <w:t>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rsidR="00515848" w:rsidRDefault="00A4608D">
      <w:pPr>
        <w:widowControl/>
        <w:jc w:val="left"/>
      </w:pPr>
      <w:r>
        <w:br w:type="page"/>
      </w:r>
    </w:p>
    <w:p w:rsidR="00515848" w:rsidRDefault="00515848">
      <w:pPr>
        <w:autoSpaceDN w:val="0"/>
        <w:ind w:left="210" w:hangingChars="100" w:hanging="210"/>
      </w:pPr>
    </w:p>
    <w:p w:rsidR="00515848" w:rsidRDefault="00A4608D">
      <w:pPr>
        <w:jc w:val="right"/>
      </w:pPr>
      <w:r>
        <w:rPr>
          <w:rFonts w:hint="eastAsia"/>
        </w:rPr>
        <w:t>別紙</w:t>
      </w:r>
    </w:p>
    <w:p w:rsidR="00515848" w:rsidRDefault="00515848"/>
    <w:p w:rsidR="00515848" w:rsidRDefault="004360C8">
      <w:pPr>
        <w:autoSpaceDN w:val="0"/>
        <w:jc w:val="right"/>
      </w:pPr>
      <w:r w:rsidRPr="004360C8">
        <w:rPr>
          <w:rFonts w:hint="eastAsia"/>
        </w:rPr>
        <w:t>令和</w:t>
      </w:r>
      <w:r w:rsidRPr="004360C8">
        <w:rPr>
          <w:rFonts w:hint="eastAsia"/>
        </w:rPr>
        <w:t>5</w:t>
      </w:r>
      <w:r w:rsidRPr="004360C8">
        <w:rPr>
          <w:rFonts w:hint="eastAsia"/>
        </w:rPr>
        <w:t>年</w:t>
      </w:r>
      <w:r w:rsidRPr="004360C8">
        <w:rPr>
          <w:rFonts w:hint="eastAsia"/>
        </w:rPr>
        <w:t>2</w:t>
      </w:r>
      <w:r w:rsidRPr="004360C8">
        <w:rPr>
          <w:rFonts w:hint="eastAsia"/>
        </w:rPr>
        <w:t>月</w:t>
      </w:r>
      <w:r w:rsidRPr="004360C8">
        <w:rPr>
          <w:rFonts w:hint="eastAsia"/>
        </w:rPr>
        <w:t>6</w:t>
      </w:r>
      <w:r w:rsidRPr="004360C8">
        <w:rPr>
          <w:rFonts w:hint="eastAsia"/>
        </w:rPr>
        <w:t>日</w:t>
      </w:r>
      <w:r w:rsidRPr="004360C8">
        <w:rPr>
          <w:rFonts w:hint="eastAsia"/>
        </w:rPr>
        <w:t>20230201</w:t>
      </w:r>
      <w:r w:rsidRPr="004360C8">
        <w:rPr>
          <w:rFonts w:hint="eastAsia"/>
        </w:rPr>
        <w:t>貿局第</w:t>
      </w:r>
      <w:r w:rsidRPr="004360C8">
        <w:rPr>
          <w:rFonts w:hint="eastAsia"/>
        </w:rPr>
        <w:t>2</w:t>
      </w:r>
      <w:r w:rsidRPr="00A4608D">
        <w:rPr>
          <w:rFonts w:hint="eastAsia"/>
        </w:rPr>
        <w:t>号</w:t>
      </w:r>
    </w:p>
    <w:p w:rsidR="00515848" w:rsidRDefault="00515848">
      <w:pPr>
        <w:autoSpaceDN w:val="0"/>
      </w:pPr>
    </w:p>
    <w:p w:rsidR="00515848" w:rsidRDefault="00A4608D">
      <w:pPr>
        <w:autoSpaceDN w:val="0"/>
      </w:pPr>
      <w:r>
        <w:rPr>
          <w:rFonts w:hint="eastAsia"/>
        </w:rPr>
        <w:t>財務省関税局長　殿</w:t>
      </w:r>
    </w:p>
    <w:p w:rsidR="00515848" w:rsidRDefault="00515848">
      <w:pPr>
        <w:autoSpaceDN w:val="0"/>
      </w:pPr>
    </w:p>
    <w:p w:rsidR="00515848" w:rsidRDefault="00A4608D">
      <w:pPr>
        <w:autoSpaceDN w:val="0"/>
        <w:jc w:val="right"/>
      </w:pPr>
      <w:r>
        <w:rPr>
          <w:rFonts w:hint="eastAsia"/>
        </w:rPr>
        <w:t>経済産業省貿易経済協力局長</w:t>
      </w:r>
    </w:p>
    <w:p w:rsidR="00515848" w:rsidRDefault="00515848">
      <w:pPr>
        <w:autoSpaceDN w:val="0"/>
      </w:pPr>
    </w:p>
    <w:p w:rsidR="00515848" w:rsidRDefault="004360C8" w:rsidP="00A4608D">
      <w:pPr>
        <w:autoSpaceDN w:val="0"/>
        <w:jc w:val="center"/>
      </w:pPr>
      <w:r w:rsidRPr="004360C8">
        <w:rPr>
          <w:rFonts w:hint="eastAsia"/>
        </w:rPr>
        <w:t>上限価格を超える価格で取引されるロシアを原産地とする石油製品</w:t>
      </w:r>
      <w:r w:rsidR="00A4608D">
        <w:rPr>
          <w:rFonts w:hint="eastAsia"/>
        </w:rPr>
        <w:t>の輸入禁止措置について</w:t>
      </w:r>
    </w:p>
    <w:p w:rsidR="00515848" w:rsidRDefault="00515848">
      <w:pPr>
        <w:autoSpaceDN w:val="0"/>
        <w:jc w:val="center"/>
      </w:pPr>
    </w:p>
    <w:p w:rsidR="00515848" w:rsidRDefault="004360C8" w:rsidP="004360C8">
      <w:pPr>
        <w:autoSpaceDN w:val="0"/>
        <w:ind w:firstLineChars="100" w:firstLine="210"/>
      </w:pPr>
      <w:r>
        <w:rPr>
          <w:rFonts w:hint="eastAsia"/>
        </w:rPr>
        <w:t>上記の件について、令和</w:t>
      </w:r>
      <w:r>
        <w:rPr>
          <w:rFonts w:hint="eastAsia"/>
        </w:rPr>
        <w:t>4</w:t>
      </w:r>
      <w:r>
        <w:rPr>
          <w:rFonts w:hint="eastAsia"/>
        </w:rPr>
        <w:t>年</w:t>
      </w:r>
      <w:r>
        <w:rPr>
          <w:rFonts w:hint="eastAsia"/>
        </w:rPr>
        <w:t>12</w:t>
      </w:r>
      <w:r>
        <w:rPr>
          <w:rFonts w:hint="eastAsia"/>
        </w:rPr>
        <w:t>月</w:t>
      </w:r>
      <w:r>
        <w:rPr>
          <w:rFonts w:hint="eastAsia"/>
        </w:rPr>
        <w:t>5</w:t>
      </w:r>
      <w:r>
        <w:rPr>
          <w:rFonts w:hint="eastAsia"/>
        </w:rPr>
        <w:t>日付け閣議了解に基づき、別紙のとおり告示されることになるため、税関においても本改正の趣旨を踏まえ当省と連携の上、御対応方よろしくお願いいたします。</w:t>
      </w:r>
    </w:p>
    <w:p w:rsidR="00515848" w:rsidRDefault="00A4608D">
      <w:pPr>
        <w:widowControl/>
        <w:jc w:val="left"/>
      </w:pPr>
      <w:r>
        <w:br w:type="page"/>
      </w:r>
    </w:p>
    <w:p w:rsidR="00515848" w:rsidRDefault="00515848">
      <w:pPr>
        <w:autoSpaceDN w:val="0"/>
        <w:ind w:firstLineChars="100" w:firstLine="210"/>
        <w:sectPr w:rsidR="00515848">
          <w:pgSz w:w="11906" w:h="16838"/>
          <w:pgMar w:top="1985" w:right="1701" w:bottom="1701" w:left="1701" w:header="851" w:footer="992" w:gutter="0"/>
          <w:cols w:space="425"/>
          <w:docGrid w:type="lines" w:linePitch="360"/>
        </w:sectPr>
      </w:pPr>
    </w:p>
    <w:p w:rsidR="00515848" w:rsidRDefault="002B7F65" w:rsidP="004360C8">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-360045</wp:posOffset>
                </wp:positionV>
                <wp:extent cx="409680" cy="609120"/>
                <wp:effectExtent l="0" t="0" r="9525" b="635"/>
                <wp:wrapNone/>
                <wp:docPr id="1" name="テキスト ボックス 1"/>
                <wp:cNvGraphicFramePr/>
                <a:graphic xmlns:a="http://schemas.openxmlformats.org/drawingml/2006/main">
                  <a:graphicData uri="http://schemas.microsoft.com/office/word/2010/wordprocessingShape">
                    <wps:wsp>
                      <wps:cNvSpPr txBox="1"/>
                      <wps:spPr>
                        <a:xfrm>
                          <a:off x="0" y="0"/>
                          <a:ext cx="409680" cy="609120"/>
                        </a:xfrm>
                        <a:prstGeom prst="rect">
                          <a:avLst/>
                        </a:prstGeom>
                        <a:solidFill>
                          <a:schemeClr val="lt1"/>
                        </a:solidFill>
                        <a:ln w="6350">
                          <a:noFill/>
                        </a:ln>
                      </wps:spPr>
                      <wps:txbx>
                        <w:txbxContent>
                          <w:p w:rsidR="002B7F65" w:rsidRDefault="002B7F65">
                            <w:r>
                              <w:rPr>
                                <w:rFonts w:hint="eastAsia"/>
                              </w:rPr>
                              <w:t>（別紙）</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55pt;margin-top:-28.35pt;width:32.2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" fillcolor="white [3201]" stroked="f" strokeweight=".5pt">
                <v:textbox style="layout-flow:vertical;mso-layout-flow-alt:bottom-to-top">
                  <w:txbxContent>
                    <w:p w:rsidR="002B7F65" w:rsidRDefault="002B7F65">
                      <w:r>
                        <w:rPr>
                          <w:rFonts w:hint="eastAsia"/>
                        </w:rPr>
                        <w:t>（別紙）</w:t>
                      </w:r>
                    </w:p>
                  </w:txbxContent>
                </v:textbox>
              </v:shape>
            </w:pict>
          </mc:Fallback>
        </mc:AlternateContent>
      </w:r>
      <w:r w:rsidR="00A4608D">
        <w:rPr>
          <w:rFonts w:hint="eastAsia"/>
        </w:rPr>
        <w:t>○</w:t>
      </w:r>
      <w:r w:rsidR="004360C8">
        <w:rPr>
          <w:rFonts w:hint="eastAsia"/>
        </w:rPr>
        <w:t>経済産業省告示第十一号</w:t>
      </w:r>
    </w:p>
    <w:p w:rsidR="00515848" w:rsidRDefault="004360C8" w:rsidP="004360C8">
      <w:pPr>
        <w:ind w:firstLineChars="100" w:firstLine="210"/>
      </w:pPr>
      <w:r w:rsidRPr="004360C8">
        <w:rPr>
          <w:rFonts w:hint="eastAsia"/>
        </w:rPr>
        <w:t>輸入</w:t>
      </w:r>
      <w:r>
        <w:rPr>
          <w:rFonts w:hint="eastAsia"/>
        </w:rPr>
        <w:t>貿易管理令（昭和二十四年政令第四百十四号）第三条第一項の規定に基づき、昭和四十一年通商産業省告示第百七十号（輸入割当てを受けるべき貨物の品目、輸入の承認を受けるべき貨物の原産地又は船積地域その他貨物の輸入について必要な事項の公表）の一部を次のように改正する。</w:t>
      </w:r>
    </w:p>
    <w:p w:rsidR="00515848" w:rsidRDefault="004360C8" w:rsidP="00A4608D">
      <w:pPr>
        <w:ind w:leftChars="200" w:left="420"/>
      </w:pPr>
      <w:r w:rsidRPr="004360C8">
        <w:rPr>
          <w:rFonts w:hint="eastAsia"/>
        </w:rPr>
        <w:t>令和五年二月六</w:t>
      </w:r>
      <w:r>
        <w:rPr>
          <w:rFonts w:hint="eastAsia"/>
        </w:rPr>
        <w:t>日</w:t>
      </w:r>
      <w:r w:rsidR="00A4608D">
        <w:tab/>
      </w:r>
      <w:r w:rsidR="00A4608D">
        <w:tab/>
      </w:r>
      <w:r w:rsidR="00A4608D">
        <w:tab/>
      </w:r>
      <w:r w:rsidR="00A4608D">
        <w:tab/>
      </w:r>
      <w:r w:rsidR="00A4608D">
        <w:tab/>
      </w:r>
      <w:r w:rsidR="00A4608D">
        <w:tab/>
      </w:r>
      <w:r w:rsidR="00A4608D">
        <w:tab/>
      </w:r>
      <w:r w:rsidR="00A4608D">
        <w:tab/>
      </w:r>
      <w:r w:rsidR="00A4608D">
        <w:tab/>
      </w:r>
      <w:r w:rsidR="00A4608D">
        <w:rPr>
          <w:rFonts w:hint="eastAsia"/>
        </w:rPr>
        <w:t>経済産業大臣　西村康稔</w:t>
      </w:r>
    </w:p>
    <w:p w:rsidR="00515848" w:rsidRDefault="00515848">
      <w:pPr>
        <w:ind w:leftChars="200" w:left="420"/>
      </w:pPr>
    </w:p>
    <w:p w:rsidR="00515848" w:rsidRDefault="004360C8" w:rsidP="00A4608D">
      <w:pPr>
        <w:ind w:firstLineChars="100" w:firstLine="210"/>
      </w:pPr>
      <w:r w:rsidRPr="004360C8">
        <w:rPr>
          <w:rFonts w:hint="eastAsia"/>
        </w:rPr>
        <w:t>次の表により、改正前欄に掲げる規定の傍線を付した部分は、これに順次対応する改正後欄に掲げる規定の傍線を付した部分のように改め、改正後欄に二重傍線を付した規定で改正前欄にこれに対応するものを掲げていないものは、これを加える。</w:t>
      </w:r>
    </w:p>
    <w:tbl>
      <w:tblPr>
        <w:tblStyle w:val="ad"/>
        <w:tblW w:w="13036" w:type="dxa"/>
        <w:tblInd w:w="175" w:type="dxa"/>
        <w:tblLayout w:type="fixed"/>
        <w:tblCellMar>
          <w:left w:w="170" w:type="dxa"/>
          <w:right w:w="142" w:type="dxa"/>
        </w:tblCellMar>
        <w:tblLook w:val="04A0" w:firstRow="1" w:lastRow="0" w:firstColumn="1" w:lastColumn="0" w:noHBand="0" w:noVBand="1"/>
      </w:tblPr>
      <w:tblGrid>
        <w:gridCol w:w="6516"/>
        <w:gridCol w:w="6520"/>
      </w:tblGrid>
      <w:tr w:rsidR="00515848" w:rsidTr="004360C8">
        <w:tc>
          <w:tcPr>
            <w:tcW w:w="6516" w:type="dxa"/>
            <w:tcBorders>
              <w:bottom w:val="single" w:sz="4" w:space="0" w:color="auto"/>
            </w:tcBorders>
            <w:textDirection w:val="lrTbV"/>
          </w:tcPr>
          <w:p w:rsidR="00515848" w:rsidRDefault="00A4608D">
            <w:pPr>
              <w:jc w:val="center"/>
            </w:pPr>
            <w:r>
              <w:rPr>
                <w:rFonts w:hint="eastAsia"/>
              </w:rPr>
              <w:t>改正案</w:t>
            </w:r>
          </w:p>
        </w:tc>
        <w:tc>
          <w:tcPr>
            <w:tcW w:w="6520" w:type="dxa"/>
            <w:tcBorders>
              <w:bottom w:val="single" w:sz="4" w:space="0" w:color="auto"/>
            </w:tcBorders>
            <w:textDirection w:val="lrTbV"/>
          </w:tcPr>
          <w:p w:rsidR="00515848" w:rsidRDefault="00A4608D">
            <w:pPr>
              <w:jc w:val="center"/>
            </w:pPr>
            <w:r>
              <w:rPr>
                <w:rFonts w:hint="eastAsia"/>
              </w:rPr>
              <w:t>現行</w:t>
            </w:r>
          </w:p>
        </w:tc>
      </w:tr>
      <w:tr w:rsidR="004360C8" w:rsidTr="004360C8">
        <w:trPr>
          <w:cantSplit/>
          <w:trHeight w:val="1815"/>
        </w:trPr>
        <w:tc>
          <w:tcPr>
            <w:tcW w:w="6516" w:type="dxa"/>
            <w:tcBorders>
              <w:bottom w:val="nil"/>
            </w:tcBorders>
            <w:textDirection w:val="lrTbV"/>
          </w:tcPr>
          <w:p w:rsidR="004360C8" w:rsidRDefault="004360C8" w:rsidP="004360C8">
            <w:pPr>
              <w:ind w:left="210" w:hangingChars="100" w:hanging="210"/>
            </w:pPr>
            <w:r>
              <w:rPr>
                <w:rFonts w:hint="eastAsia"/>
              </w:rPr>
              <w:t>二　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c>
          <w:tcPr>
            <w:tcW w:w="6520" w:type="dxa"/>
            <w:tcBorders>
              <w:bottom w:val="nil"/>
            </w:tcBorders>
            <w:textDirection w:val="lrTbV"/>
          </w:tcPr>
          <w:p w:rsidR="004360C8" w:rsidRDefault="004360C8" w:rsidP="004360C8">
            <w:pPr>
              <w:ind w:left="210" w:hangingChars="100" w:hanging="210"/>
            </w:pPr>
            <w:r>
              <w:rPr>
                <w:rFonts w:hint="eastAsia"/>
              </w:rPr>
              <w:t>二　輸入貿易管理令（以下「令」という。）第四条第一項第二号の規定による輸入の承認（全地域を原産地又は船積地域とする貨物の輸入に係る承認を除く。以下「二号承認」という。）を受けるべき場合は、次の表の第一に掲げる貨物及び同表の第二に掲げる貨物を輸入するときとする。</w:t>
            </w:r>
          </w:p>
        </w:tc>
      </w:tr>
      <w:tr w:rsidR="004360C8" w:rsidTr="004360C8">
        <w:trPr>
          <w:cantSplit/>
          <w:trHeight w:val="690"/>
        </w:trPr>
        <w:tc>
          <w:tcPr>
            <w:tcW w:w="6516" w:type="dxa"/>
            <w:tcBorders>
              <w:top w:val="nil"/>
              <w:bottom w:val="nil"/>
            </w:tcBorders>
          </w:tcPr>
          <w:p w:rsidR="004360C8" w:rsidRDefault="004360C8" w:rsidP="004360C8">
            <w:pPr>
              <w:ind w:left="420" w:hangingChars="200" w:hanging="420"/>
            </w:pPr>
            <w:r>
              <w:rPr>
                <w:rFonts w:hint="eastAsia"/>
              </w:rPr>
              <w:t>第１　次の表の左欄に掲げる地域を原産地又は船積地域とする同表の右欄に掲げる貨物</w:t>
            </w:r>
          </w:p>
        </w:tc>
        <w:tc>
          <w:tcPr>
            <w:tcW w:w="6520" w:type="dxa"/>
            <w:tcBorders>
              <w:top w:val="nil"/>
              <w:bottom w:val="nil"/>
            </w:tcBorders>
          </w:tcPr>
          <w:p w:rsidR="004360C8" w:rsidRDefault="004360C8" w:rsidP="004360C8">
            <w:pPr>
              <w:ind w:left="420" w:hangingChars="200" w:hanging="420"/>
            </w:pPr>
            <w:r>
              <w:rPr>
                <w:rFonts w:hint="eastAsia"/>
              </w:rPr>
              <w:t>第１　次の表の左欄に掲げる地域を原産地又は船積地域とする同表の右欄に掲げる貨物</w:t>
            </w:r>
          </w:p>
        </w:tc>
      </w:tr>
      <w:tr w:rsidR="004360C8" w:rsidRPr="004360C8" w:rsidTr="004360C8">
        <w:tc>
          <w:tcPr>
            <w:tcW w:w="6516" w:type="dxa"/>
            <w:tcBorders>
              <w:top w:val="nil"/>
              <w:bottom w:val="nil"/>
            </w:tcBorders>
          </w:tcPr>
          <w:tbl>
            <w:tblPr>
              <w:tblStyle w:val="ad"/>
              <w:tblW w:w="13096" w:type="dxa"/>
              <w:tblInd w:w="53" w:type="dxa"/>
              <w:tblLayout w:type="fixed"/>
              <w:tblLook w:val="04A0" w:firstRow="1" w:lastRow="0" w:firstColumn="1" w:lastColumn="0" w:noHBand="0" w:noVBand="1"/>
            </w:tblPr>
            <w:tblGrid>
              <w:gridCol w:w="1559"/>
              <w:gridCol w:w="851"/>
              <w:gridCol w:w="1134"/>
              <w:gridCol w:w="2508"/>
              <w:gridCol w:w="7044"/>
            </w:tblGrid>
            <w:tr w:rsidR="004360C8" w:rsidRPr="004360C8" w:rsidTr="00A4608D">
              <w:trPr>
                <w:trHeight w:val="120"/>
              </w:trPr>
              <w:tc>
                <w:tcPr>
                  <w:tcW w:w="1559" w:type="dxa"/>
                  <w:vMerge w:val="restart"/>
                  <w:vAlign w:val="center"/>
                </w:tcPr>
                <w:p w:rsidR="004360C8" w:rsidRPr="004360C8" w:rsidRDefault="004360C8" w:rsidP="004360C8">
                  <w:pPr>
                    <w:jc w:val="center"/>
                  </w:pPr>
                  <w:r w:rsidRPr="004360C8">
                    <w:rPr>
                      <w:rFonts w:hint="eastAsia"/>
                    </w:rPr>
                    <w:t>地　域</w:t>
                  </w:r>
                </w:p>
              </w:tc>
              <w:tc>
                <w:tcPr>
                  <w:tcW w:w="4493" w:type="dxa"/>
                  <w:gridSpan w:val="3"/>
                </w:tcPr>
                <w:p w:rsidR="004360C8" w:rsidRPr="004360C8" w:rsidRDefault="004360C8" w:rsidP="004360C8">
                  <w:pPr>
                    <w:jc w:val="center"/>
                  </w:pPr>
                  <w:r w:rsidRPr="004360C8">
                    <w:rPr>
                      <w:rFonts w:hint="eastAsia"/>
                    </w:rPr>
                    <w:t>貨　　　　　　物</w:t>
                  </w:r>
                </w:p>
              </w:tc>
              <w:tc>
                <w:tcPr>
                  <w:tcW w:w="7044" w:type="dxa"/>
                  <w:vMerge w:val="restart"/>
                  <w:tcBorders>
                    <w:top w:val="nil"/>
                    <w:bottom w:val="nil"/>
                  </w:tcBorders>
                </w:tcPr>
                <w:p w:rsidR="004360C8" w:rsidRPr="004360C8" w:rsidRDefault="004360C8" w:rsidP="004360C8"/>
              </w:tc>
            </w:tr>
            <w:tr w:rsidR="004360C8" w:rsidRPr="004360C8" w:rsidTr="00A4608D">
              <w:trPr>
                <w:trHeight w:val="120"/>
              </w:trPr>
              <w:tc>
                <w:tcPr>
                  <w:tcW w:w="1559" w:type="dxa"/>
                  <w:vMerge/>
                </w:tcPr>
                <w:p w:rsidR="004360C8" w:rsidRPr="004360C8" w:rsidRDefault="004360C8" w:rsidP="004360C8"/>
              </w:tc>
              <w:tc>
                <w:tcPr>
                  <w:tcW w:w="851" w:type="dxa"/>
                </w:tcPr>
                <w:p w:rsidR="004360C8" w:rsidRPr="004360C8" w:rsidRDefault="004360C8" w:rsidP="004360C8">
                  <w:pPr>
                    <w:jc w:val="center"/>
                  </w:pPr>
                  <w:r w:rsidRPr="004360C8">
                    <w:rPr>
                      <w:rFonts w:hint="eastAsia"/>
                    </w:rPr>
                    <w:t>項目</w:t>
                  </w:r>
                </w:p>
                <w:p w:rsidR="004360C8" w:rsidRPr="004360C8" w:rsidRDefault="004360C8" w:rsidP="004360C8">
                  <w:pPr>
                    <w:jc w:val="center"/>
                  </w:pPr>
                  <w:r w:rsidRPr="004360C8">
                    <w:rPr>
                      <w:rFonts w:hint="eastAsia"/>
                    </w:rPr>
                    <w:t>番号</w:t>
                  </w:r>
                </w:p>
              </w:tc>
              <w:tc>
                <w:tcPr>
                  <w:tcW w:w="1134" w:type="dxa"/>
                </w:tcPr>
                <w:p w:rsidR="004360C8" w:rsidRPr="004360C8" w:rsidRDefault="004360C8" w:rsidP="004360C8">
                  <w:pPr>
                    <w:jc w:val="center"/>
                  </w:pPr>
                  <w:r w:rsidRPr="004360C8">
                    <w:rPr>
                      <w:rFonts w:hint="eastAsia"/>
                    </w:rPr>
                    <w:t>関税率表</w:t>
                  </w:r>
                </w:p>
                <w:p w:rsidR="004360C8" w:rsidRPr="004360C8" w:rsidRDefault="004360C8" w:rsidP="004360C8">
                  <w:pPr>
                    <w:jc w:val="center"/>
                  </w:pPr>
                  <w:r w:rsidRPr="004360C8">
                    <w:rPr>
                      <w:rFonts w:hint="eastAsia"/>
                    </w:rPr>
                    <w:t>の番号等</w:t>
                  </w:r>
                </w:p>
              </w:tc>
              <w:tc>
                <w:tcPr>
                  <w:tcW w:w="2508" w:type="dxa"/>
                  <w:vAlign w:val="center"/>
                </w:tcPr>
                <w:p w:rsidR="004360C8" w:rsidRPr="004360C8" w:rsidRDefault="004360C8" w:rsidP="004360C8">
                  <w:pPr>
                    <w:jc w:val="center"/>
                  </w:pPr>
                  <w:r w:rsidRPr="004360C8">
                    <w:rPr>
                      <w:rFonts w:hint="eastAsia"/>
                    </w:rPr>
                    <w:t>貨　物　名</w:t>
                  </w:r>
                </w:p>
              </w:tc>
              <w:tc>
                <w:tcPr>
                  <w:tcW w:w="7044" w:type="dxa"/>
                  <w:vMerge/>
                  <w:tcBorders>
                    <w:top w:val="nil"/>
                    <w:bottom w:val="nil"/>
                  </w:tcBorders>
                </w:tcPr>
                <w:p w:rsidR="004360C8" w:rsidRPr="004360C8" w:rsidRDefault="004360C8" w:rsidP="004360C8"/>
              </w:tc>
            </w:tr>
            <w:tr w:rsidR="004360C8" w:rsidRPr="004360C8" w:rsidTr="00A4608D">
              <w:trPr>
                <w:trHeight w:val="120"/>
              </w:trPr>
              <w:tc>
                <w:tcPr>
                  <w:tcW w:w="1559" w:type="dxa"/>
                </w:tcPr>
                <w:p w:rsidR="004360C8" w:rsidRPr="004360C8" w:rsidRDefault="004360C8" w:rsidP="004360C8">
                  <w:r w:rsidRPr="004360C8">
                    <w:t>[</w:t>
                  </w:r>
                  <w:r w:rsidRPr="004360C8">
                    <w:rPr>
                      <w:rFonts w:hint="eastAsia"/>
                    </w:rPr>
                    <w:t>略</w:t>
                  </w:r>
                  <w:r w:rsidRPr="004360C8">
                    <w:t>]</w:t>
                  </w:r>
                </w:p>
              </w:tc>
              <w:tc>
                <w:tcPr>
                  <w:tcW w:w="851" w:type="dxa"/>
                </w:tcPr>
                <w:p w:rsidR="004360C8" w:rsidRPr="004360C8" w:rsidRDefault="004360C8" w:rsidP="004360C8">
                  <w:r w:rsidRPr="004360C8">
                    <w:t>[</w:t>
                  </w:r>
                  <w:r w:rsidRPr="004360C8">
                    <w:rPr>
                      <w:rFonts w:hint="eastAsia"/>
                    </w:rPr>
                    <w:t>略</w:t>
                  </w:r>
                  <w:r w:rsidRPr="004360C8">
                    <w:t>]</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vMerge/>
                  <w:tcBorders>
                    <w:top w:val="nil"/>
                    <w:bottom w:val="nil"/>
                  </w:tcBorders>
                </w:tcPr>
                <w:p w:rsidR="004360C8" w:rsidRPr="004360C8" w:rsidRDefault="004360C8" w:rsidP="004360C8"/>
              </w:tc>
            </w:tr>
            <w:tr w:rsidR="004360C8" w:rsidRPr="004360C8" w:rsidTr="00A4608D">
              <w:trPr>
                <w:trHeight w:val="120"/>
              </w:trPr>
              <w:tc>
                <w:tcPr>
                  <w:tcW w:w="1559" w:type="dxa"/>
                  <w:vMerge w:val="restart"/>
                </w:tcPr>
                <w:p w:rsidR="004360C8" w:rsidRPr="004360C8" w:rsidRDefault="004360C8" w:rsidP="004360C8">
                  <w:r w:rsidRPr="004360C8">
                    <w:rPr>
                      <w:rFonts w:hint="eastAsia"/>
                    </w:rPr>
                    <w:t>ロシア（</w:t>
                  </w:r>
                  <w:r w:rsidRPr="004360C8">
                    <w:rPr>
                      <w:rFonts w:hint="eastAsia"/>
                      <w:u w:val="single"/>
                    </w:rPr>
                    <w:t>原油及び石油製品</w:t>
                  </w:r>
                  <w:r w:rsidRPr="004360C8">
                    <w:rPr>
                      <w:rFonts w:hint="eastAsia"/>
                    </w:rPr>
                    <w:t>についてはロ</w:t>
                  </w:r>
                  <w:r w:rsidRPr="004360C8">
                    <w:rPr>
                      <w:rFonts w:hint="eastAsia"/>
                    </w:rPr>
                    <w:lastRenderedPageBreak/>
                    <w:t>シアを原産地とする場合に限る。）</w:t>
                  </w:r>
                </w:p>
              </w:tc>
              <w:tc>
                <w:tcPr>
                  <w:tcW w:w="851" w:type="dxa"/>
                </w:tcPr>
                <w:p w:rsidR="004360C8" w:rsidRPr="004360C8" w:rsidRDefault="004360C8" w:rsidP="004360C8">
                  <w:r w:rsidRPr="004360C8">
                    <w:rPr>
                      <w:rFonts w:hint="eastAsia"/>
                    </w:rPr>
                    <w:lastRenderedPageBreak/>
                    <w:t>1</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vMerge/>
                  <w:tcBorders>
                    <w:top w:val="nil"/>
                    <w:bottom w:val="nil"/>
                  </w:tcBorders>
                </w:tcPr>
                <w:p w:rsidR="004360C8" w:rsidRPr="004360C8" w:rsidRDefault="004360C8" w:rsidP="004360C8"/>
              </w:tc>
            </w:tr>
            <w:tr w:rsidR="004360C8" w:rsidRPr="004360C8" w:rsidTr="00A4608D">
              <w:trPr>
                <w:trHeight w:val="120"/>
              </w:trPr>
              <w:tc>
                <w:tcPr>
                  <w:tcW w:w="1559" w:type="dxa"/>
                  <w:vMerge/>
                </w:tcPr>
                <w:p w:rsidR="004360C8" w:rsidRPr="004360C8" w:rsidRDefault="004360C8" w:rsidP="004360C8"/>
              </w:tc>
              <w:tc>
                <w:tcPr>
                  <w:tcW w:w="851" w:type="dxa"/>
                </w:tcPr>
                <w:p w:rsidR="004360C8" w:rsidRPr="004360C8" w:rsidRDefault="004360C8" w:rsidP="004360C8">
                  <w:r w:rsidRPr="004360C8">
                    <w:rPr>
                      <w:rFonts w:hint="eastAsia"/>
                    </w:rPr>
                    <w:t>2</w:t>
                  </w:r>
                </w:p>
              </w:tc>
              <w:tc>
                <w:tcPr>
                  <w:tcW w:w="1134" w:type="dxa"/>
                </w:tcPr>
                <w:p w:rsidR="004360C8" w:rsidRDefault="004360C8" w:rsidP="004360C8">
                  <w:r w:rsidRPr="004360C8">
                    <w:rPr>
                      <w:rFonts w:hint="eastAsia"/>
                    </w:rPr>
                    <w:t>27</w:t>
                  </w:r>
                  <w:r w:rsidRPr="004360C8">
                    <w:rPr>
                      <w:rFonts w:hint="eastAsia"/>
                    </w:rPr>
                    <w:t>･</w:t>
                  </w:r>
                  <w:r w:rsidRPr="004360C8">
                    <w:rPr>
                      <w:rFonts w:hint="eastAsia"/>
                    </w:rPr>
                    <w:t>09</w:t>
                  </w:r>
                </w:p>
                <w:p w:rsidR="004360C8" w:rsidRPr="004360C8" w:rsidRDefault="004360C8" w:rsidP="004360C8">
                  <w:pPr>
                    <w:rPr>
                      <w:u w:val="double"/>
                    </w:rPr>
                  </w:pPr>
                  <w:r w:rsidRPr="004360C8">
                    <w:rPr>
                      <w:rFonts w:hint="eastAsia"/>
                      <w:u w:val="double"/>
                    </w:rPr>
                    <w:t>27</w:t>
                  </w:r>
                  <w:r w:rsidRPr="004360C8">
                    <w:rPr>
                      <w:rFonts w:hint="eastAsia"/>
                      <w:u w:val="double"/>
                    </w:rPr>
                    <w:t>･</w:t>
                  </w:r>
                  <w:r w:rsidRPr="004360C8">
                    <w:rPr>
                      <w:rFonts w:hint="eastAsia"/>
                      <w:u w:val="double"/>
                    </w:rPr>
                    <w:t>10</w:t>
                  </w:r>
                </w:p>
              </w:tc>
              <w:tc>
                <w:tcPr>
                  <w:tcW w:w="2508" w:type="dxa"/>
                </w:tcPr>
                <w:p w:rsidR="004360C8" w:rsidRPr="004360C8" w:rsidRDefault="004360C8" w:rsidP="004360C8">
                  <w:r w:rsidRPr="004360C8">
                    <w:rPr>
                      <w:rFonts w:hint="eastAsia"/>
                      <w:u w:val="single"/>
                    </w:rPr>
                    <w:t>原油及び石油製品（廃油及び</w:t>
                  </w:r>
                  <w:r w:rsidRPr="004360C8">
                    <w:rPr>
                      <w:rFonts w:hint="eastAsia"/>
                    </w:rPr>
                    <w:t>三の７の⑼に掲げ</w:t>
                  </w:r>
                  <w:r w:rsidRPr="004360C8">
                    <w:rPr>
                      <w:rFonts w:hint="eastAsia"/>
                    </w:rPr>
                    <w:lastRenderedPageBreak/>
                    <w:t>るものを除く。）</w:t>
                  </w:r>
                </w:p>
              </w:tc>
              <w:tc>
                <w:tcPr>
                  <w:tcW w:w="7044" w:type="dxa"/>
                  <w:tcBorders>
                    <w:top w:val="nil"/>
                    <w:bottom w:val="nil"/>
                  </w:tcBorders>
                </w:tcPr>
                <w:p w:rsidR="004360C8" w:rsidRPr="004360C8" w:rsidRDefault="004360C8" w:rsidP="004360C8"/>
              </w:tc>
            </w:tr>
            <w:tr w:rsidR="004360C8" w:rsidRPr="004360C8" w:rsidTr="00A4608D">
              <w:trPr>
                <w:trHeight w:val="120"/>
              </w:trPr>
              <w:tc>
                <w:tcPr>
                  <w:tcW w:w="1559" w:type="dxa"/>
                  <w:vMerge/>
                </w:tcPr>
                <w:p w:rsidR="004360C8" w:rsidRPr="004360C8" w:rsidRDefault="004360C8" w:rsidP="004360C8"/>
              </w:tc>
              <w:tc>
                <w:tcPr>
                  <w:tcW w:w="851" w:type="dxa"/>
                </w:tcPr>
                <w:p w:rsidR="004360C8" w:rsidRPr="004360C8" w:rsidRDefault="004360C8" w:rsidP="004360C8">
                  <w:r w:rsidRPr="004360C8">
                    <w:t>3</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tcBorders>
                    <w:top w:val="nil"/>
                    <w:bottom w:val="nil"/>
                  </w:tcBorders>
                </w:tcPr>
                <w:p w:rsidR="004360C8" w:rsidRPr="004360C8" w:rsidRDefault="004360C8" w:rsidP="004360C8"/>
              </w:tc>
            </w:tr>
            <w:tr w:rsidR="004360C8" w:rsidRPr="004360C8" w:rsidTr="00A4608D">
              <w:trPr>
                <w:trHeight w:val="120"/>
              </w:trPr>
              <w:tc>
                <w:tcPr>
                  <w:tcW w:w="1559" w:type="dxa"/>
                  <w:vMerge/>
                </w:tcPr>
                <w:p w:rsidR="004360C8" w:rsidRPr="004360C8" w:rsidRDefault="004360C8" w:rsidP="004360C8"/>
              </w:tc>
              <w:tc>
                <w:tcPr>
                  <w:tcW w:w="851" w:type="dxa"/>
                </w:tcPr>
                <w:p w:rsidR="004360C8" w:rsidRPr="004360C8" w:rsidRDefault="004360C8" w:rsidP="004360C8">
                  <w:r w:rsidRPr="004360C8">
                    <w:t>4</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tcBorders>
                    <w:top w:val="nil"/>
                    <w:bottom w:val="nil"/>
                  </w:tcBorders>
                </w:tcPr>
                <w:p w:rsidR="004360C8" w:rsidRPr="004360C8" w:rsidRDefault="004360C8" w:rsidP="004360C8"/>
              </w:tc>
            </w:tr>
          </w:tbl>
          <w:p w:rsidR="004360C8" w:rsidRPr="004360C8" w:rsidRDefault="004360C8" w:rsidP="004360C8">
            <w:pPr>
              <w:ind w:left="210" w:hangingChars="100" w:hanging="210"/>
            </w:pPr>
          </w:p>
        </w:tc>
        <w:tc>
          <w:tcPr>
            <w:tcW w:w="6520" w:type="dxa"/>
            <w:tcBorders>
              <w:top w:val="nil"/>
              <w:bottom w:val="nil"/>
            </w:tcBorders>
          </w:tcPr>
          <w:tbl>
            <w:tblPr>
              <w:tblStyle w:val="ad"/>
              <w:tblW w:w="13096" w:type="dxa"/>
              <w:tblInd w:w="53" w:type="dxa"/>
              <w:tblLayout w:type="fixed"/>
              <w:tblLook w:val="04A0" w:firstRow="1" w:lastRow="0" w:firstColumn="1" w:lastColumn="0" w:noHBand="0" w:noVBand="1"/>
            </w:tblPr>
            <w:tblGrid>
              <w:gridCol w:w="1559"/>
              <w:gridCol w:w="851"/>
              <w:gridCol w:w="1134"/>
              <w:gridCol w:w="2508"/>
              <w:gridCol w:w="7044"/>
            </w:tblGrid>
            <w:tr w:rsidR="004360C8" w:rsidRPr="004360C8" w:rsidTr="00E17644">
              <w:trPr>
                <w:trHeight w:val="120"/>
              </w:trPr>
              <w:tc>
                <w:tcPr>
                  <w:tcW w:w="1559" w:type="dxa"/>
                  <w:vMerge w:val="restart"/>
                  <w:vAlign w:val="center"/>
                </w:tcPr>
                <w:p w:rsidR="004360C8" w:rsidRPr="004360C8" w:rsidRDefault="004360C8" w:rsidP="004360C8">
                  <w:pPr>
                    <w:jc w:val="center"/>
                  </w:pPr>
                  <w:r w:rsidRPr="004360C8">
                    <w:rPr>
                      <w:rFonts w:hint="eastAsia"/>
                    </w:rPr>
                    <w:lastRenderedPageBreak/>
                    <w:t>地　域</w:t>
                  </w:r>
                </w:p>
              </w:tc>
              <w:tc>
                <w:tcPr>
                  <w:tcW w:w="4493" w:type="dxa"/>
                  <w:gridSpan w:val="3"/>
                </w:tcPr>
                <w:p w:rsidR="004360C8" w:rsidRPr="004360C8" w:rsidRDefault="004360C8" w:rsidP="004360C8">
                  <w:pPr>
                    <w:jc w:val="center"/>
                  </w:pPr>
                  <w:r w:rsidRPr="004360C8">
                    <w:rPr>
                      <w:rFonts w:hint="eastAsia"/>
                    </w:rPr>
                    <w:t>貨　　　　　　物</w:t>
                  </w:r>
                </w:p>
              </w:tc>
              <w:tc>
                <w:tcPr>
                  <w:tcW w:w="7044" w:type="dxa"/>
                  <w:vMerge w:val="restart"/>
                  <w:tcBorders>
                    <w:top w:val="nil"/>
                    <w:bottom w:val="nil"/>
                  </w:tcBorders>
                </w:tcPr>
                <w:p w:rsidR="004360C8" w:rsidRPr="004360C8" w:rsidRDefault="004360C8" w:rsidP="004360C8"/>
              </w:tc>
            </w:tr>
            <w:tr w:rsidR="004360C8" w:rsidRPr="004360C8" w:rsidTr="00E17644">
              <w:trPr>
                <w:trHeight w:val="120"/>
              </w:trPr>
              <w:tc>
                <w:tcPr>
                  <w:tcW w:w="1559" w:type="dxa"/>
                  <w:vMerge/>
                </w:tcPr>
                <w:p w:rsidR="004360C8" w:rsidRPr="004360C8" w:rsidRDefault="004360C8" w:rsidP="004360C8"/>
              </w:tc>
              <w:tc>
                <w:tcPr>
                  <w:tcW w:w="851" w:type="dxa"/>
                </w:tcPr>
                <w:p w:rsidR="004360C8" w:rsidRPr="004360C8" w:rsidRDefault="004360C8" w:rsidP="004360C8">
                  <w:pPr>
                    <w:jc w:val="center"/>
                  </w:pPr>
                  <w:r w:rsidRPr="004360C8">
                    <w:rPr>
                      <w:rFonts w:hint="eastAsia"/>
                    </w:rPr>
                    <w:t>項目</w:t>
                  </w:r>
                </w:p>
                <w:p w:rsidR="004360C8" w:rsidRPr="004360C8" w:rsidRDefault="004360C8" w:rsidP="004360C8">
                  <w:pPr>
                    <w:jc w:val="center"/>
                  </w:pPr>
                  <w:r w:rsidRPr="004360C8">
                    <w:rPr>
                      <w:rFonts w:hint="eastAsia"/>
                    </w:rPr>
                    <w:t>番号</w:t>
                  </w:r>
                </w:p>
              </w:tc>
              <w:tc>
                <w:tcPr>
                  <w:tcW w:w="1134" w:type="dxa"/>
                </w:tcPr>
                <w:p w:rsidR="004360C8" w:rsidRPr="004360C8" w:rsidRDefault="004360C8" w:rsidP="004360C8">
                  <w:pPr>
                    <w:jc w:val="center"/>
                  </w:pPr>
                  <w:r w:rsidRPr="004360C8">
                    <w:rPr>
                      <w:rFonts w:hint="eastAsia"/>
                    </w:rPr>
                    <w:t>関税率表</w:t>
                  </w:r>
                </w:p>
                <w:p w:rsidR="004360C8" w:rsidRPr="004360C8" w:rsidRDefault="004360C8" w:rsidP="004360C8">
                  <w:pPr>
                    <w:jc w:val="center"/>
                  </w:pPr>
                  <w:r w:rsidRPr="004360C8">
                    <w:rPr>
                      <w:rFonts w:hint="eastAsia"/>
                    </w:rPr>
                    <w:t>の番号等</w:t>
                  </w:r>
                </w:p>
              </w:tc>
              <w:tc>
                <w:tcPr>
                  <w:tcW w:w="2508" w:type="dxa"/>
                  <w:vAlign w:val="center"/>
                </w:tcPr>
                <w:p w:rsidR="004360C8" w:rsidRPr="004360C8" w:rsidRDefault="004360C8" w:rsidP="004360C8">
                  <w:pPr>
                    <w:jc w:val="center"/>
                  </w:pPr>
                  <w:r w:rsidRPr="004360C8">
                    <w:rPr>
                      <w:rFonts w:hint="eastAsia"/>
                    </w:rPr>
                    <w:t>貨　物　名</w:t>
                  </w:r>
                </w:p>
              </w:tc>
              <w:tc>
                <w:tcPr>
                  <w:tcW w:w="7044" w:type="dxa"/>
                  <w:vMerge/>
                  <w:tcBorders>
                    <w:top w:val="nil"/>
                    <w:bottom w:val="nil"/>
                  </w:tcBorders>
                </w:tcPr>
                <w:p w:rsidR="004360C8" w:rsidRPr="004360C8" w:rsidRDefault="004360C8" w:rsidP="004360C8"/>
              </w:tc>
            </w:tr>
            <w:tr w:rsidR="004360C8" w:rsidRPr="004360C8" w:rsidTr="00E17644">
              <w:trPr>
                <w:trHeight w:val="120"/>
              </w:trPr>
              <w:tc>
                <w:tcPr>
                  <w:tcW w:w="1559" w:type="dxa"/>
                </w:tcPr>
                <w:p w:rsidR="004360C8" w:rsidRPr="004360C8" w:rsidRDefault="004360C8" w:rsidP="004360C8">
                  <w:r w:rsidRPr="004360C8">
                    <w:t>[</w:t>
                  </w:r>
                  <w:r w:rsidRPr="004360C8">
                    <w:rPr>
                      <w:rFonts w:hint="eastAsia"/>
                    </w:rPr>
                    <w:t>略</w:t>
                  </w:r>
                  <w:r w:rsidRPr="004360C8">
                    <w:t>]</w:t>
                  </w:r>
                </w:p>
              </w:tc>
              <w:tc>
                <w:tcPr>
                  <w:tcW w:w="851" w:type="dxa"/>
                </w:tcPr>
                <w:p w:rsidR="004360C8" w:rsidRPr="004360C8" w:rsidRDefault="004360C8" w:rsidP="004360C8">
                  <w:r w:rsidRPr="004360C8">
                    <w:t>[</w:t>
                  </w:r>
                  <w:r w:rsidRPr="004360C8">
                    <w:rPr>
                      <w:rFonts w:hint="eastAsia"/>
                    </w:rPr>
                    <w:t>略</w:t>
                  </w:r>
                  <w:r w:rsidRPr="004360C8">
                    <w:t>]</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vMerge/>
                  <w:tcBorders>
                    <w:top w:val="nil"/>
                    <w:bottom w:val="nil"/>
                  </w:tcBorders>
                </w:tcPr>
                <w:p w:rsidR="004360C8" w:rsidRPr="004360C8" w:rsidRDefault="004360C8" w:rsidP="004360C8"/>
              </w:tc>
            </w:tr>
            <w:tr w:rsidR="004360C8" w:rsidRPr="004360C8" w:rsidTr="00E17644">
              <w:trPr>
                <w:trHeight w:val="120"/>
              </w:trPr>
              <w:tc>
                <w:tcPr>
                  <w:tcW w:w="1559" w:type="dxa"/>
                  <w:vMerge w:val="restart"/>
                </w:tcPr>
                <w:p w:rsidR="004360C8" w:rsidRPr="004360C8" w:rsidRDefault="004360C8" w:rsidP="004360C8">
                  <w:r w:rsidRPr="004360C8">
                    <w:rPr>
                      <w:rFonts w:hint="eastAsia"/>
                    </w:rPr>
                    <w:t>ロシア（</w:t>
                  </w:r>
                  <w:r w:rsidRPr="004360C8">
                    <w:rPr>
                      <w:rFonts w:hint="eastAsia"/>
                      <w:u w:val="words"/>
                    </w:rPr>
                    <w:t>原油</w:t>
                  </w:r>
                  <w:r w:rsidRPr="004360C8">
                    <w:rPr>
                      <w:rFonts w:hint="eastAsia"/>
                    </w:rPr>
                    <w:t>についてはロシアを原産地</w:t>
                  </w:r>
                  <w:r w:rsidRPr="004360C8">
                    <w:rPr>
                      <w:rFonts w:hint="eastAsia"/>
                    </w:rPr>
                    <w:lastRenderedPageBreak/>
                    <w:t>とする場合に限る。）</w:t>
                  </w:r>
                </w:p>
              </w:tc>
              <w:tc>
                <w:tcPr>
                  <w:tcW w:w="851" w:type="dxa"/>
                </w:tcPr>
                <w:p w:rsidR="004360C8" w:rsidRPr="004360C8" w:rsidRDefault="004360C8" w:rsidP="004360C8">
                  <w:r w:rsidRPr="004360C8">
                    <w:rPr>
                      <w:rFonts w:hint="eastAsia"/>
                    </w:rPr>
                    <w:lastRenderedPageBreak/>
                    <w:t>1</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vMerge/>
                  <w:tcBorders>
                    <w:top w:val="nil"/>
                    <w:bottom w:val="nil"/>
                  </w:tcBorders>
                </w:tcPr>
                <w:p w:rsidR="004360C8" w:rsidRPr="004360C8" w:rsidRDefault="004360C8" w:rsidP="004360C8"/>
              </w:tc>
            </w:tr>
            <w:tr w:rsidR="004360C8" w:rsidRPr="004360C8" w:rsidTr="00E17644">
              <w:trPr>
                <w:trHeight w:val="120"/>
              </w:trPr>
              <w:tc>
                <w:tcPr>
                  <w:tcW w:w="1559" w:type="dxa"/>
                  <w:vMerge/>
                </w:tcPr>
                <w:p w:rsidR="004360C8" w:rsidRPr="004360C8" w:rsidRDefault="004360C8" w:rsidP="004360C8"/>
              </w:tc>
              <w:tc>
                <w:tcPr>
                  <w:tcW w:w="851" w:type="dxa"/>
                </w:tcPr>
                <w:p w:rsidR="004360C8" w:rsidRPr="004360C8" w:rsidRDefault="004360C8" w:rsidP="004360C8">
                  <w:r w:rsidRPr="004360C8">
                    <w:rPr>
                      <w:rFonts w:hint="eastAsia"/>
                    </w:rPr>
                    <w:t>2</w:t>
                  </w:r>
                </w:p>
              </w:tc>
              <w:tc>
                <w:tcPr>
                  <w:tcW w:w="1134" w:type="dxa"/>
                </w:tcPr>
                <w:p w:rsidR="004360C8" w:rsidRDefault="004360C8" w:rsidP="004360C8">
                  <w:r w:rsidRPr="004360C8">
                    <w:rPr>
                      <w:rFonts w:hint="eastAsia"/>
                    </w:rPr>
                    <w:t>27</w:t>
                  </w:r>
                  <w:r w:rsidRPr="004360C8">
                    <w:rPr>
                      <w:rFonts w:hint="eastAsia"/>
                    </w:rPr>
                    <w:t>･</w:t>
                  </w:r>
                  <w:r w:rsidRPr="004360C8">
                    <w:rPr>
                      <w:rFonts w:hint="eastAsia"/>
                    </w:rPr>
                    <w:t>09</w:t>
                  </w:r>
                </w:p>
                <w:p w:rsidR="004360C8" w:rsidRPr="004360C8" w:rsidRDefault="004360C8" w:rsidP="004360C8">
                  <w:r w:rsidRPr="004360C8">
                    <w:rPr>
                      <w:rFonts w:hint="eastAsia"/>
                    </w:rPr>
                    <w:t>［新設］</w:t>
                  </w:r>
                </w:p>
              </w:tc>
              <w:tc>
                <w:tcPr>
                  <w:tcW w:w="2508" w:type="dxa"/>
                </w:tcPr>
                <w:p w:rsidR="004360C8" w:rsidRDefault="004360C8" w:rsidP="004360C8">
                  <w:r w:rsidRPr="004360C8">
                    <w:rPr>
                      <w:rFonts w:hint="eastAsia"/>
                      <w:u w:val="words"/>
                    </w:rPr>
                    <w:t>原油</w:t>
                  </w:r>
                  <w:r w:rsidRPr="004360C8">
                    <w:rPr>
                      <w:rFonts w:hint="eastAsia"/>
                    </w:rPr>
                    <w:t>（三の７の⑼に掲げるものを除く。）</w:t>
                  </w:r>
                </w:p>
                <w:p w:rsidR="004360C8" w:rsidRPr="004360C8" w:rsidRDefault="004360C8" w:rsidP="004360C8"/>
              </w:tc>
              <w:tc>
                <w:tcPr>
                  <w:tcW w:w="7044" w:type="dxa"/>
                  <w:tcBorders>
                    <w:top w:val="nil"/>
                    <w:bottom w:val="nil"/>
                  </w:tcBorders>
                </w:tcPr>
                <w:p w:rsidR="004360C8" w:rsidRPr="004360C8" w:rsidRDefault="004360C8" w:rsidP="004360C8"/>
              </w:tc>
            </w:tr>
            <w:tr w:rsidR="004360C8" w:rsidRPr="004360C8" w:rsidTr="00E17644">
              <w:trPr>
                <w:trHeight w:val="120"/>
              </w:trPr>
              <w:tc>
                <w:tcPr>
                  <w:tcW w:w="1559" w:type="dxa"/>
                  <w:vMerge/>
                </w:tcPr>
                <w:p w:rsidR="004360C8" w:rsidRPr="004360C8" w:rsidRDefault="004360C8" w:rsidP="004360C8"/>
              </w:tc>
              <w:tc>
                <w:tcPr>
                  <w:tcW w:w="851" w:type="dxa"/>
                </w:tcPr>
                <w:p w:rsidR="004360C8" w:rsidRPr="004360C8" w:rsidRDefault="004360C8" w:rsidP="004360C8">
                  <w:r w:rsidRPr="004360C8">
                    <w:t>3</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tcBorders>
                    <w:top w:val="nil"/>
                    <w:bottom w:val="nil"/>
                  </w:tcBorders>
                </w:tcPr>
                <w:p w:rsidR="004360C8" w:rsidRPr="004360C8" w:rsidRDefault="004360C8" w:rsidP="004360C8"/>
              </w:tc>
            </w:tr>
            <w:tr w:rsidR="004360C8" w:rsidRPr="004360C8" w:rsidTr="00E17644">
              <w:trPr>
                <w:trHeight w:val="120"/>
              </w:trPr>
              <w:tc>
                <w:tcPr>
                  <w:tcW w:w="1559" w:type="dxa"/>
                  <w:vMerge/>
                </w:tcPr>
                <w:p w:rsidR="004360C8" w:rsidRPr="004360C8" w:rsidRDefault="004360C8" w:rsidP="004360C8"/>
              </w:tc>
              <w:tc>
                <w:tcPr>
                  <w:tcW w:w="851" w:type="dxa"/>
                </w:tcPr>
                <w:p w:rsidR="004360C8" w:rsidRPr="004360C8" w:rsidRDefault="004360C8" w:rsidP="004360C8">
                  <w:r w:rsidRPr="004360C8">
                    <w:t>4</w:t>
                  </w:r>
                </w:p>
              </w:tc>
              <w:tc>
                <w:tcPr>
                  <w:tcW w:w="1134" w:type="dxa"/>
                </w:tcPr>
                <w:p w:rsidR="004360C8" w:rsidRPr="004360C8" w:rsidRDefault="004360C8" w:rsidP="004360C8">
                  <w:r w:rsidRPr="004360C8">
                    <w:t>[</w:t>
                  </w:r>
                  <w:r w:rsidRPr="004360C8">
                    <w:rPr>
                      <w:rFonts w:hint="eastAsia"/>
                    </w:rPr>
                    <w:t>略</w:t>
                  </w:r>
                  <w:r w:rsidRPr="004360C8">
                    <w:t>]</w:t>
                  </w:r>
                </w:p>
              </w:tc>
              <w:tc>
                <w:tcPr>
                  <w:tcW w:w="2508" w:type="dxa"/>
                </w:tcPr>
                <w:p w:rsidR="004360C8" w:rsidRPr="004360C8" w:rsidRDefault="004360C8" w:rsidP="004360C8">
                  <w:r w:rsidRPr="004360C8">
                    <w:t>[</w:t>
                  </w:r>
                  <w:r w:rsidRPr="004360C8">
                    <w:rPr>
                      <w:rFonts w:hint="eastAsia"/>
                    </w:rPr>
                    <w:t>略</w:t>
                  </w:r>
                  <w:r w:rsidRPr="004360C8">
                    <w:t>]</w:t>
                  </w:r>
                </w:p>
              </w:tc>
              <w:tc>
                <w:tcPr>
                  <w:tcW w:w="7044" w:type="dxa"/>
                  <w:tcBorders>
                    <w:top w:val="nil"/>
                    <w:bottom w:val="nil"/>
                  </w:tcBorders>
                </w:tcPr>
                <w:p w:rsidR="004360C8" w:rsidRPr="004360C8" w:rsidRDefault="004360C8" w:rsidP="004360C8"/>
              </w:tc>
            </w:tr>
          </w:tbl>
          <w:p w:rsidR="004360C8" w:rsidRPr="004360C8" w:rsidRDefault="004360C8" w:rsidP="004360C8">
            <w:pPr>
              <w:ind w:left="210" w:hangingChars="100" w:hanging="210"/>
            </w:pPr>
          </w:p>
        </w:tc>
      </w:tr>
      <w:tr w:rsidR="004360C8" w:rsidRPr="004360C8" w:rsidTr="004360C8">
        <w:tc>
          <w:tcPr>
            <w:tcW w:w="6516" w:type="dxa"/>
            <w:tcBorders>
              <w:top w:val="nil"/>
              <w:bottom w:val="nil"/>
            </w:tcBorders>
            <w:tcMar>
              <w:right w:w="0" w:type="dxa"/>
            </w:tcMar>
          </w:tcPr>
          <w:p w:rsidR="004360C8" w:rsidRPr="004360C8" w:rsidRDefault="004360C8" w:rsidP="004360C8">
            <w:r w:rsidRPr="004360C8">
              <w:rPr>
                <w:rFonts w:hint="eastAsia"/>
              </w:rPr>
              <w:lastRenderedPageBreak/>
              <w:t>第２</w:t>
            </w:r>
            <w:r w:rsidRPr="004360C8">
              <w:rPr>
                <w:rFonts w:hint="eastAsia"/>
              </w:rPr>
              <w:t xml:space="preserve"> [</w:t>
            </w:r>
            <w:r w:rsidRPr="004360C8">
              <w:rPr>
                <w:rFonts w:hint="eastAsia"/>
              </w:rPr>
              <w:t>略</w:t>
            </w:r>
            <w:r w:rsidRPr="004360C8">
              <w:t>]</w:t>
            </w:r>
          </w:p>
        </w:tc>
        <w:tc>
          <w:tcPr>
            <w:tcW w:w="6520" w:type="dxa"/>
            <w:tcBorders>
              <w:top w:val="nil"/>
              <w:bottom w:val="nil"/>
            </w:tcBorders>
            <w:tcMar>
              <w:right w:w="0" w:type="dxa"/>
            </w:tcMar>
          </w:tcPr>
          <w:p w:rsidR="004360C8" w:rsidRPr="004360C8" w:rsidRDefault="004360C8" w:rsidP="004360C8">
            <w:r w:rsidRPr="004360C8">
              <w:rPr>
                <w:rFonts w:hint="eastAsia"/>
              </w:rPr>
              <w:t>第２</w:t>
            </w:r>
            <w:r w:rsidRPr="004360C8">
              <w:rPr>
                <w:rFonts w:hint="eastAsia"/>
              </w:rPr>
              <w:t xml:space="preserve"> [</w:t>
            </w:r>
            <w:r w:rsidRPr="004360C8">
              <w:rPr>
                <w:rFonts w:hint="eastAsia"/>
              </w:rPr>
              <w:t>略</w:t>
            </w:r>
            <w:r w:rsidRPr="004360C8">
              <w:t>]</w:t>
            </w:r>
          </w:p>
        </w:tc>
      </w:tr>
      <w:tr w:rsidR="004360C8" w:rsidRPr="004360C8" w:rsidTr="004360C8">
        <w:tc>
          <w:tcPr>
            <w:tcW w:w="6516" w:type="dxa"/>
            <w:tcBorders>
              <w:top w:val="nil"/>
              <w:bottom w:val="nil"/>
            </w:tcBorders>
            <w:tcMar>
              <w:right w:w="0" w:type="dxa"/>
            </w:tcMar>
            <w:textDirection w:val="lrTbV"/>
          </w:tcPr>
          <w:p w:rsidR="004360C8" w:rsidRPr="004360C8" w:rsidRDefault="004360C8" w:rsidP="004360C8">
            <w:r w:rsidRPr="004360C8">
              <w:rPr>
                <w:rFonts w:hint="eastAsia"/>
              </w:rPr>
              <w:t>二の二［略］</w:t>
            </w:r>
          </w:p>
          <w:p w:rsidR="004360C8" w:rsidRPr="004360C8" w:rsidRDefault="004360C8" w:rsidP="004360C8">
            <w:pPr>
              <w:ind w:left="210" w:hangingChars="100" w:hanging="210"/>
            </w:pPr>
            <w:r w:rsidRPr="004360C8">
              <w:rPr>
                <w:rFonts w:hint="eastAsia"/>
              </w:rPr>
              <w:t>三　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⑴から⑸までの区分に応じそれぞれに定める大臣の確認、７の貨物を輸入する場合においての経済産業大臣の確認又は８の貨物を輸入する場合においての８の⑴</w:t>
            </w:r>
            <w:r w:rsidRPr="004360C8">
              <w:rPr>
                <w:rFonts w:hint="eastAsia"/>
              </w:rPr>
              <w:t xml:space="preserve"> </w:t>
            </w:r>
            <w:r w:rsidRPr="004360C8">
              <w:rPr>
                <w:rFonts w:hint="eastAsia"/>
              </w:rPr>
              <w:t>から⑽までの区分に応じそれぞれに定める書類の税関への提出とする。</w:t>
            </w:r>
          </w:p>
          <w:p w:rsidR="004360C8" w:rsidRPr="004360C8" w:rsidRDefault="004360C8" w:rsidP="004360C8">
            <w:pPr>
              <w:ind w:leftChars="100" w:left="420" w:hangingChars="100" w:hanging="210"/>
            </w:pPr>
            <w:r w:rsidRPr="004360C8">
              <w:rPr>
                <w:rFonts w:hint="eastAsia"/>
              </w:rPr>
              <w:t>１～６　［略］</w:t>
            </w:r>
          </w:p>
          <w:p w:rsidR="004360C8" w:rsidRPr="004360C8" w:rsidRDefault="004360C8" w:rsidP="004360C8">
            <w:pPr>
              <w:ind w:leftChars="100" w:left="420" w:hangingChars="100" w:hanging="210"/>
            </w:pPr>
            <w:r w:rsidRPr="004360C8">
              <w:rPr>
                <w:rFonts w:hint="eastAsia"/>
              </w:rPr>
              <w:t>７⑴～⑻　［略］</w:t>
            </w:r>
          </w:p>
          <w:p w:rsidR="004360C8" w:rsidRPr="004360C8" w:rsidRDefault="004360C8" w:rsidP="004360C8">
            <w:pPr>
              <w:ind w:leftChars="100" w:left="420" w:hangingChars="100" w:hanging="210"/>
            </w:pPr>
            <w:r w:rsidRPr="004360C8">
              <w:rPr>
                <w:rFonts w:hint="eastAsia"/>
              </w:rPr>
              <w:t>⑼　次の表の上欄に掲げる国を原産地とする下欄に掲げる貨物を輸入しようとする者は、別に定めるところにより、経済産業大臣の確認を受けなければならない。</w:t>
            </w:r>
          </w:p>
          <w:tbl>
            <w:tblPr>
              <w:tblStyle w:val="ad"/>
              <w:tblW w:w="6666" w:type="dxa"/>
              <w:tblInd w:w="152" w:type="dxa"/>
              <w:tblLayout w:type="fixed"/>
              <w:tblLook w:val="04A0" w:firstRow="1" w:lastRow="0" w:firstColumn="1" w:lastColumn="0" w:noHBand="0" w:noVBand="1"/>
            </w:tblPr>
            <w:tblGrid>
              <w:gridCol w:w="1547"/>
              <w:gridCol w:w="1279"/>
              <w:gridCol w:w="3127"/>
              <w:gridCol w:w="713"/>
            </w:tblGrid>
            <w:tr w:rsidR="004360C8" w:rsidRPr="004360C8" w:rsidTr="00457FFD">
              <w:tc>
                <w:tcPr>
                  <w:tcW w:w="1547" w:type="dxa"/>
                  <w:textDirection w:val="lrTbV"/>
                </w:tcPr>
                <w:p w:rsidR="004360C8" w:rsidRPr="004360C8" w:rsidRDefault="004360C8" w:rsidP="004360C8">
                  <w:pPr>
                    <w:jc w:val="center"/>
                  </w:pPr>
                  <w:r w:rsidRPr="004360C8">
                    <w:rPr>
                      <w:rFonts w:hint="eastAsia"/>
                    </w:rPr>
                    <w:t>国</w:t>
                  </w:r>
                </w:p>
              </w:tc>
              <w:tc>
                <w:tcPr>
                  <w:tcW w:w="4406" w:type="dxa"/>
                  <w:gridSpan w:val="2"/>
                  <w:textDirection w:val="lrTbV"/>
                </w:tcPr>
                <w:p w:rsidR="004360C8" w:rsidRPr="004360C8" w:rsidRDefault="004360C8" w:rsidP="004360C8">
                  <w:pPr>
                    <w:jc w:val="center"/>
                  </w:pPr>
                  <w:r w:rsidRPr="004360C8">
                    <w:rPr>
                      <w:rFonts w:hint="eastAsia"/>
                    </w:rPr>
                    <w:t>貨　　　物</w:t>
                  </w:r>
                </w:p>
              </w:tc>
              <w:tc>
                <w:tcPr>
                  <w:tcW w:w="713" w:type="dxa"/>
                  <w:tcBorders>
                    <w:top w:val="nil"/>
                    <w:bottom w:val="nil"/>
                    <w:right w:val="nil"/>
                  </w:tcBorders>
                  <w:textDirection w:val="lrTbV"/>
                </w:tcPr>
                <w:p w:rsidR="004360C8" w:rsidRPr="004360C8" w:rsidRDefault="004360C8" w:rsidP="004360C8"/>
              </w:tc>
            </w:tr>
            <w:tr w:rsidR="004360C8" w:rsidRPr="004360C8" w:rsidTr="00A4608D">
              <w:tc>
                <w:tcPr>
                  <w:tcW w:w="1547" w:type="dxa"/>
                  <w:tcBorders>
                    <w:bottom w:val="single" w:sz="4" w:space="0" w:color="auto"/>
                  </w:tcBorders>
                  <w:textDirection w:val="lrTbV"/>
                </w:tcPr>
                <w:p w:rsidR="004360C8" w:rsidRPr="004360C8" w:rsidRDefault="004360C8" w:rsidP="004360C8"/>
              </w:tc>
              <w:tc>
                <w:tcPr>
                  <w:tcW w:w="1279" w:type="dxa"/>
                  <w:tcBorders>
                    <w:bottom w:val="single" w:sz="4" w:space="0" w:color="auto"/>
                  </w:tcBorders>
                  <w:textDirection w:val="lrTbV"/>
                </w:tcPr>
                <w:p w:rsidR="004360C8" w:rsidRPr="004360C8" w:rsidRDefault="004360C8" w:rsidP="004360C8">
                  <w:r w:rsidRPr="004360C8">
                    <w:rPr>
                      <w:rFonts w:hint="eastAsia"/>
                    </w:rPr>
                    <w:t>関税率表の番号等</w:t>
                  </w:r>
                </w:p>
              </w:tc>
              <w:tc>
                <w:tcPr>
                  <w:tcW w:w="3127" w:type="dxa"/>
                  <w:tcBorders>
                    <w:bottom w:val="single" w:sz="4" w:space="0" w:color="auto"/>
                  </w:tcBorders>
                  <w:textDirection w:val="lrTbV"/>
                </w:tcPr>
                <w:p w:rsidR="004360C8" w:rsidRPr="004360C8" w:rsidRDefault="004360C8" w:rsidP="004360C8">
                  <w:pPr>
                    <w:jc w:val="center"/>
                  </w:pPr>
                  <w:r w:rsidRPr="004360C8">
                    <w:rPr>
                      <w:rFonts w:hint="eastAsia"/>
                      <w:spacing w:val="105"/>
                      <w:kern w:val="0"/>
                      <w:fitText w:val="1050" w:id="-1405969920"/>
                    </w:rPr>
                    <w:t>貨物</w:t>
                  </w:r>
                  <w:r w:rsidRPr="004360C8">
                    <w:rPr>
                      <w:rFonts w:hint="eastAsia"/>
                      <w:kern w:val="0"/>
                      <w:fitText w:val="1050" w:id="-1405969920"/>
                    </w:rPr>
                    <w:t>名</w:t>
                  </w:r>
                </w:p>
              </w:tc>
              <w:tc>
                <w:tcPr>
                  <w:tcW w:w="713" w:type="dxa"/>
                  <w:tcBorders>
                    <w:top w:val="nil"/>
                    <w:bottom w:val="nil"/>
                    <w:right w:val="nil"/>
                  </w:tcBorders>
                  <w:textDirection w:val="lrTbV"/>
                </w:tcPr>
                <w:p w:rsidR="004360C8" w:rsidRPr="004360C8" w:rsidRDefault="004360C8" w:rsidP="004360C8"/>
              </w:tc>
            </w:tr>
            <w:tr w:rsidR="004360C8" w:rsidRPr="004360C8" w:rsidTr="00A4608D">
              <w:tc>
                <w:tcPr>
                  <w:tcW w:w="1547" w:type="dxa"/>
                  <w:vMerge w:val="restart"/>
                  <w:tcBorders>
                    <w:bottom w:val="nil"/>
                  </w:tcBorders>
                  <w:textDirection w:val="lrTbV"/>
                </w:tcPr>
                <w:p w:rsidR="004360C8" w:rsidRPr="004360C8" w:rsidRDefault="004360C8" w:rsidP="004360C8">
                  <w:r w:rsidRPr="004360C8">
                    <w:rPr>
                      <w:rFonts w:hint="eastAsia"/>
                    </w:rPr>
                    <w:t>ロシア</w:t>
                  </w:r>
                </w:p>
              </w:tc>
              <w:tc>
                <w:tcPr>
                  <w:tcW w:w="1279" w:type="dxa"/>
                  <w:vMerge w:val="restart"/>
                  <w:tcBorders>
                    <w:bottom w:val="nil"/>
                  </w:tcBorders>
                  <w:textDirection w:val="lrTbV"/>
                </w:tcPr>
                <w:p w:rsidR="004360C8" w:rsidRPr="004360C8" w:rsidRDefault="004360C8" w:rsidP="004360C8">
                  <w:r w:rsidRPr="004360C8">
                    <w:rPr>
                      <w:rFonts w:hint="eastAsia"/>
                    </w:rPr>
                    <w:t>二七・〇九</w:t>
                  </w:r>
                </w:p>
              </w:tc>
              <w:tc>
                <w:tcPr>
                  <w:tcW w:w="3127" w:type="dxa"/>
                  <w:tcBorders>
                    <w:bottom w:val="nil"/>
                  </w:tcBorders>
                  <w:textDirection w:val="lrTbV"/>
                </w:tcPr>
                <w:p w:rsidR="004360C8" w:rsidRPr="004360C8" w:rsidRDefault="004360C8" w:rsidP="004360C8">
                  <w:r w:rsidRPr="004360C8">
                    <w:rPr>
                      <w:rFonts w:hint="eastAsia"/>
                    </w:rPr>
                    <w:t>原油であって、次のいずれかに</w:t>
                  </w:r>
                  <w:r w:rsidRPr="004360C8">
                    <w:rPr>
                      <w:rFonts w:hint="eastAsia"/>
                    </w:rPr>
                    <w:lastRenderedPageBreak/>
                    <w:t>該当するもの</w:t>
                  </w:r>
                </w:p>
              </w:tc>
              <w:tc>
                <w:tcPr>
                  <w:tcW w:w="713" w:type="dxa"/>
                  <w:tcBorders>
                    <w:top w:val="nil"/>
                    <w:bottom w:val="nil"/>
                    <w:right w:val="nil"/>
                  </w:tcBorders>
                  <w:textDirection w:val="lrTbV"/>
                </w:tcPr>
                <w:p w:rsidR="004360C8" w:rsidRPr="004360C8" w:rsidRDefault="004360C8" w:rsidP="004360C8"/>
              </w:tc>
            </w:tr>
            <w:tr w:rsidR="004360C8" w:rsidRPr="004360C8" w:rsidTr="00A4608D">
              <w:tc>
                <w:tcPr>
                  <w:tcW w:w="1547" w:type="dxa"/>
                  <w:vMerge/>
                  <w:tcBorders>
                    <w:top w:val="nil"/>
                    <w:bottom w:val="nil"/>
                  </w:tcBorders>
                  <w:textDirection w:val="lrTbV"/>
                </w:tcPr>
                <w:p w:rsidR="004360C8" w:rsidRPr="004360C8" w:rsidRDefault="004360C8" w:rsidP="004360C8"/>
              </w:tc>
              <w:tc>
                <w:tcPr>
                  <w:tcW w:w="1279" w:type="dxa"/>
                  <w:vMerge/>
                  <w:tcBorders>
                    <w:top w:val="nil"/>
                    <w:bottom w:val="nil"/>
                  </w:tcBorders>
                  <w:textDirection w:val="lrTbV"/>
                </w:tcPr>
                <w:p w:rsidR="004360C8" w:rsidRPr="004360C8" w:rsidRDefault="004360C8" w:rsidP="004360C8"/>
              </w:tc>
              <w:tc>
                <w:tcPr>
                  <w:tcW w:w="3127" w:type="dxa"/>
                  <w:tcBorders>
                    <w:top w:val="nil"/>
                    <w:bottom w:val="nil"/>
                  </w:tcBorders>
                  <w:textDirection w:val="lrTbV"/>
                </w:tcPr>
                <w:p w:rsidR="004360C8" w:rsidRPr="004360C8" w:rsidRDefault="004360C8" w:rsidP="004360C8">
                  <w:pPr>
                    <w:ind w:leftChars="100" w:left="420" w:hangingChars="100" w:hanging="210"/>
                  </w:pPr>
                  <w:r w:rsidRPr="004360C8">
                    <w:rPr>
                      <w:rFonts w:hint="eastAsia"/>
                    </w:rPr>
                    <w:t>イ　その価格が、ウクライナをめぐる現下の国際情勢に鑑み、ウクライナをめぐる問題の解決を目指す国際平和のための国際的な努力に我が国として寄与するため、主要国が講ずることとした措置の内容に沿って、我が国が講ずる輸入等に係る禁止措置の対象となるロシア連邦を原産地とする</w:t>
                  </w:r>
                  <w:r w:rsidRPr="004360C8">
                    <w:rPr>
                      <w:rFonts w:hint="eastAsia"/>
                      <w:u w:val="words"/>
                    </w:rPr>
                    <w:t>原油及び石油製品</w:t>
                  </w:r>
                  <w:r w:rsidRPr="004360C8">
                    <w:rPr>
                      <w:rFonts w:hint="eastAsia"/>
                    </w:rPr>
                    <w:t>の上限価格を定める件（令和四年外務省告示第四〇四号</w:t>
                  </w:r>
                  <w:r w:rsidRPr="004360C8">
                    <w:rPr>
                      <w:rFonts w:hint="eastAsia"/>
                      <w:u w:val="single"/>
                    </w:rPr>
                    <w:t>。以下「上限価格を定める外務省告示」という。）別表１</w:t>
                  </w:r>
                  <w:r w:rsidRPr="004360C8">
                    <w:rPr>
                      <w:rFonts w:hint="eastAsia"/>
                    </w:rPr>
                    <w:t>に定める原油の価格以下のもの</w:t>
                  </w:r>
                </w:p>
              </w:tc>
              <w:tc>
                <w:tcPr>
                  <w:tcW w:w="713" w:type="dxa"/>
                  <w:tcBorders>
                    <w:top w:val="nil"/>
                    <w:bottom w:val="nil"/>
                    <w:right w:val="nil"/>
                  </w:tcBorders>
                  <w:textDirection w:val="lrTbV"/>
                </w:tcPr>
                <w:p w:rsidR="004360C8" w:rsidRPr="004360C8" w:rsidRDefault="004360C8" w:rsidP="004360C8"/>
              </w:tc>
            </w:tr>
            <w:tr w:rsidR="004360C8" w:rsidRPr="004360C8" w:rsidTr="004360C8">
              <w:tc>
                <w:tcPr>
                  <w:tcW w:w="1547" w:type="dxa"/>
                  <w:vMerge/>
                  <w:tcBorders>
                    <w:top w:val="nil"/>
                    <w:bottom w:val="nil"/>
                  </w:tcBorders>
                  <w:textDirection w:val="lrTbV"/>
                </w:tcPr>
                <w:p w:rsidR="004360C8" w:rsidRPr="004360C8" w:rsidRDefault="004360C8" w:rsidP="004360C8"/>
              </w:tc>
              <w:tc>
                <w:tcPr>
                  <w:tcW w:w="1279" w:type="dxa"/>
                  <w:vMerge/>
                  <w:tcBorders>
                    <w:top w:val="nil"/>
                    <w:bottom w:val="single" w:sz="4" w:space="0" w:color="auto"/>
                  </w:tcBorders>
                  <w:textDirection w:val="lrTbV"/>
                </w:tcPr>
                <w:p w:rsidR="004360C8" w:rsidRPr="004360C8" w:rsidRDefault="004360C8" w:rsidP="004360C8"/>
              </w:tc>
              <w:tc>
                <w:tcPr>
                  <w:tcW w:w="3127" w:type="dxa"/>
                  <w:tcBorders>
                    <w:top w:val="nil"/>
                    <w:bottom w:val="single" w:sz="4" w:space="0" w:color="auto"/>
                  </w:tcBorders>
                  <w:textDirection w:val="lrTbV"/>
                </w:tcPr>
                <w:p w:rsidR="004360C8" w:rsidRPr="004360C8" w:rsidRDefault="004360C8" w:rsidP="004360C8">
                  <w:pPr>
                    <w:ind w:leftChars="100" w:left="420" w:hangingChars="100" w:hanging="210"/>
                  </w:pPr>
                  <w:r w:rsidRPr="004360C8">
                    <w:rPr>
                      <w:rFonts w:hint="eastAsia"/>
                    </w:rPr>
                    <w:t>ロ　［略］</w:t>
                  </w:r>
                </w:p>
              </w:tc>
              <w:tc>
                <w:tcPr>
                  <w:tcW w:w="713" w:type="dxa"/>
                  <w:tcBorders>
                    <w:top w:val="nil"/>
                    <w:bottom w:val="nil"/>
                    <w:right w:val="nil"/>
                  </w:tcBorders>
                  <w:textDirection w:val="lrTbV"/>
                </w:tcPr>
                <w:p w:rsidR="004360C8" w:rsidRPr="004360C8" w:rsidRDefault="004360C8" w:rsidP="004360C8"/>
              </w:tc>
            </w:tr>
            <w:tr w:rsidR="004360C8" w:rsidRPr="004360C8" w:rsidTr="004360C8">
              <w:tc>
                <w:tcPr>
                  <w:tcW w:w="1547" w:type="dxa"/>
                  <w:tcBorders>
                    <w:top w:val="nil"/>
                    <w:bottom w:val="nil"/>
                  </w:tcBorders>
                  <w:textDirection w:val="lrTbV"/>
                </w:tcPr>
                <w:p w:rsidR="004360C8" w:rsidRPr="004360C8" w:rsidRDefault="004360C8" w:rsidP="004360C8"/>
              </w:tc>
              <w:tc>
                <w:tcPr>
                  <w:tcW w:w="1279" w:type="dxa"/>
                  <w:tcBorders>
                    <w:top w:val="single" w:sz="4" w:space="0" w:color="auto"/>
                    <w:bottom w:val="nil"/>
                  </w:tcBorders>
                  <w:textDirection w:val="lrTbV"/>
                </w:tcPr>
                <w:p w:rsidR="004360C8" w:rsidRPr="004360C8" w:rsidRDefault="004360C8" w:rsidP="004360C8">
                  <w:pPr>
                    <w:rPr>
                      <w:u w:val="double"/>
                    </w:rPr>
                  </w:pPr>
                  <w:r w:rsidRPr="004360C8">
                    <w:rPr>
                      <w:rFonts w:hint="eastAsia"/>
                      <w:u w:val="double"/>
                    </w:rPr>
                    <w:t>二七・一〇</w:t>
                  </w:r>
                </w:p>
              </w:tc>
              <w:tc>
                <w:tcPr>
                  <w:tcW w:w="3127" w:type="dxa"/>
                  <w:tcBorders>
                    <w:top w:val="single" w:sz="4" w:space="0" w:color="auto"/>
                    <w:bottom w:val="nil"/>
                  </w:tcBorders>
                  <w:textDirection w:val="lrTbV"/>
                </w:tcPr>
                <w:p w:rsidR="004360C8" w:rsidRPr="004360C8" w:rsidRDefault="004360C8" w:rsidP="004360C8">
                  <w:pPr>
                    <w:rPr>
                      <w:u w:val="double"/>
                    </w:rPr>
                  </w:pPr>
                  <w:r w:rsidRPr="004360C8">
                    <w:rPr>
                      <w:rFonts w:hint="eastAsia"/>
                      <w:u w:val="double"/>
                    </w:rPr>
                    <w:t>石油製品（廃油を除く。）であって、次のいずれかに該当するも</w:t>
                  </w:r>
                </w:p>
              </w:tc>
              <w:tc>
                <w:tcPr>
                  <w:tcW w:w="713" w:type="dxa"/>
                  <w:tcBorders>
                    <w:top w:val="nil"/>
                    <w:bottom w:val="nil"/>
                    <w:right w:val="nil"/>
                  </w:tcBorders>
                  <w:textDirection w:val="lrTbV"/>
                </w:tcPr>
                <w:p w:rsidR="004360C8" w:rsidRPr="004360C8" w:rsidRDefault="004360C8" w:rsidP="004360C8"/>
              </w:tc>
            </w:tr>
            <w:tr w:rsidR="004360C8" w:rsidRPr="004360C8" w:rsidTr="004360C8">
              <w:tc>
                <w:tcPr>
                  <w:tcW w:w="1547" w:type="dxa"/>
                  <w:tcBorders>
                    <w:top w:val="nil"/>
                    <w:bottom w:val="nil"/>
                  </w:tcBorders>
                  <w:textDirection w:val="lrTbV"/>
                </w:tcPr>
                <w:p w:rsidR="004360C8" w:rsidRPr="004360C8" w:rsidRDefault="004360C8" w:rsidP="004360C8"/>
              </w:tc>
              <w:tc>
                <w:tcPr>
                  <w:tcW w:w="1279" w:type="dxa"/>
                  <w:tcBorders>
                    <w:top w:val="nil"/>
                    <w:bottom w:val="nil"/>
                  </w:tcBorders>
                  <w:textDirection w:val="lrTbV"/>
                </w:tcPr>
                <w:p w:rsidR="004360C8" w:rsidRPr="004360C8" w:rsidRDefault="004360C8" w:rsidP="004360C8">
                  <w:pPr>
                    <w:rPr>
                      <w:u w:val="double"/>
                    </w:rPr>
                  </w:pPr>
                </w:p>
              </w:tc>
              <w:tc>
                <w:tcPr>
                  <w:tcW w:w="3127" w:type="dxa"/>
                  <w:tcBorders>
                    <w:top w:val="nil"/>
                    <w:bottom w:val="nil"/>
                  </w:tcBorders>
                  <w:textDirection w:val="lrTbV"/>
                </w:tcPr>
                <w:p w:rsidR="004360C8" w:rsidRPr="004360C8" w:rsidRDefault="004360C8" w:rsidP="004360C8">
                  <w:pPr>
                    <w:ind w:leftChars="100" w:left="420" w:hangingChars="100" w:hanging="210"/>
                    <w:rPr>
                      <w:u w:val="double"/>
                    </w:rPr>
                  </w:pPr>
                  <w:r w:rsidRPr="004360C8">
                    <w:rPr>
                      <w:rFonts w:hint="eastAsia"/>
                      <w:u w:val="double"/>
                    </w:rPr>
                    <w:t>イ</w:t>
                  </w:r>
                  <w:r w:rsidRPr="004360C8">
                    <w:rPr>
                      <w:rFonts w:hint="eastAsia"/>
                    </w:rPr>
                    <w:t xml:space="preserve">　</w:t>
                  </w:r>
                  <w:r w:rsidRPr="004360C8">
                    <w:rPr>
                      <w:rFonts w:hint="eastAsia"/>
                      <w:u w:val="double"/>
                    </w:rPr>
                    <w:t>関税定率表第二七一〇・</w:t>
                  </w:r>
                  <w:r w:rsidRPr="004360C8">
                    <w:rPr>
                      <w:rFonts w:hint="eastAsia"/>
                      <w:u w:val="double"/>
                    </w:rPr>
                    <w:lastRenderedPageBreak/>
                    <w:t>一二号、第二七一〇・一九号又は第二七一〇・二〇号に該当するもののうち、揮発油（ナフサを除く。）、灯油又は軽油（ロにおいて「揮発油等」という。）であって、その価格が、上限価格を定める外務省告示別表２に定める石油製品の価格</w:t>
                  </w:r>
                </w:p>
              </w:tc>
              <w:tc>
                <w:tcPr>
                  <w:tcW w:w="713" w:type="dxa"/>
                  <w:tcBorders>
                    <w:top w:val="nil"/>
                    <w:bottom w:val="nil"/>
                    <w:right w:val="nil"/>
                  </w:tcBorders>
                  <w:textDirection w:val="lrTbV"/>
                </w:tcPr>
                <w:p w:rsidR="004360C8" w:rsidRPr="004360C8" w:rsidRDefault="004360C8" w:rsidP="004360C8"/>
              </w:tc>
            </w:tr>
            <w:tr w:rsidR="004360C8" w:rsidRPr="004360C8" w:rsidTr="00A4608D">
              <w:tc>
                <w:tcPr>
                  <w:tcW w:w="1547" w:type="dxa"/>
                  <w:tcBorders>
                    <w:top w:val="nil"/>
                  </w:tcBorders>
                  <w:textDirection w:val="lrTbV"/>
                </w:tcPr>
                <w:p w:rsidR="004360C8" w:rsidRPr="004360C8" w:rsidRDefault="004360C8" w:rsidP="004360C8"/>
              </w:tc>
              <w:tc>
                <w:tcPr>
                  <w:tcW w:w="1279" w:type="dxa"/>
                  <w:tcBorders>
                    <w:top w:val="nil"/>
                  </w:tcBorders>
                  <w:textDirection w:val="lrTbV"/>
                </w:tcPr>
                <w:p w:rsidR="004360C8" w:rsidRPr="004360C8" w:rsidRDefault="004360C8" w:rsidP="004360C8">
                  <w:pPr>
                    <w:rPr>
                      <w:u w:val="double"/>
                    </w:rPr>
                  </w:pPr>
                </w:p>
              </w:tc>
              <w:tc>
                <w:tcPr>
                  <w:tcW w:w="3127" w:type="dxa"/>
                  <w:tcBorders>
                    <w:top w:val="nil"/>
                  </w:tcBorders>
                  <w:textDirection w:val="lrTbV"/>
                </w:tcPr>
                <w:p w:rsidR="004360C8" w:rsidRPr="004360C8" w:rsidRDefault="004360C8" w:rsidP="004360C8">
                  <w:pPr>
                    <w:ind w:leftChars="100" w:left="420" w:hangingChars="100" w:hanging="210"/>
                    <w:rPr>
                      <w:u w:val="double"/>
                    </w:rPr>
                  </w:pPr>
                  <w:r w:rsidRPr="004360C8">
                    <w:rPr>
                      <w:rFonts w:hint="eastAsia"/>
                      <w:u w:val="double"/>
                    </w:rPr>
                    <w:t>ロ</w:t>
                  </w:r>
                  <w:r w:rsidRPr="004360C8">
                    <w:rPr>
                      <w:rFonts w:hint="eastAsia"/>
                    </w:rPr>
                    <w:t xml:space="preserve">　</w:t>
                  </w:r>
                  <w:r w:rsidRPr="004360C8">
                    <w:rPr>
                      <w:rFonts w:hint="eastAsia"/>
                      <w:u w:val="double"/>
                    </w:rPr>
                    <w:t>揮発油等以外のものであって、その価格が、上限価格を定める外務省告示別表３に定める石油製品の価格以下のもの以下のもの</w:t>
                  </w:r>
                </w:p>
              </w:tc>
              <w:tc>
                <w:tcPr>
                  <w:tcW w:w="713" w:type="dxa"/>
                  <w:tcBorders>
                    <w:top w:val="nil"/>
                    <w:bottom w:val="nil"/>
                    <w:right w:val="nil"/>
                  </w:tcBorders>
                  <w:textDirection w:val="lrTbV"/>
                </w:tcPr>
                <w:p w:rsidR="004360C8" w:rsidRPr="004360C8" w:rsidRDefault="004360C8" w:rsidP="004360C8"/>
              </w:tc>
            </w:tr>
          </w:tbl>
          <w:p w:rsidR="004360C8" w:rsidRPr="004360C8" w:rsidRDefault="004360C8" w:rsidP="004360C8">
            <w:pPr>
              <w:ind w:leftChars="100" w:left="420" w:hangingChars="100" w:hanging="210"/>
            </w:pPr>
          </w:p>
        </w:tc>
        <w:tc>
          <w:tcPr>
            <w:tcW w:w="6520" w:type="dxa"/>
            <w:tcBorders>
              <w:top w:val="nil"/>
              <w:bottom w:val="nil"/>
            </w:tcBorders>
            <w:tcMar>
              <w:right w:w="0" w:type="dxa"/>
            </w:tcMar>
            <w:textDirection w:val="lrTbV"/>
          </w:tcPr>
          <w:p w:rsidR="004360C8" w:rsidRPr="004360C8" w:rsidRDefault="004360C8" w:rsidP="004360C8">
            <w:r w:rsidRPr="004360C8">
              <w:rPr>
                <w:rFonts w:hint="eastAsia"/>
              </w:rPr>
              <w:lastRenderedPageBreak/>
              <w:t>二の二［略］</w:t>
            </w:r>
          </w:p>
          <w:p w:rsidR="004360C8" w:rsidRPr="004360C8" w:rsidRDefault="004360C8" w:rsidP="004360C8">
            <w:pPr>
              <w:ind w:left="210" w:hangingChars="100" w:hanging="210"/>
            </w:pPr>
            <w:r w:rsidRPr="004360C8">
              <w:rPr>
                <w:rFonts w:hint="eastAsia"/>
              </w:rPr>
              <w:t>三　その他貨物の輸入に関する事項は、次のとおりとし、令第四条第一項第三号の規定による輸入の承認を受けるべき場合は、６から８までの貨物を輸入するときとし、同号の規定による輸入の承認を要しないものとする同条第二項の規定により行うべき手続は、６の貨物を輸入する場合においての６の⑴から⑸までの区分に応じそれぞれに定める大臣の確認、７の貨物を輸入する場合においての経済産業大臣の確認又は８の貨物を輸入する場合においての８の⑴</w:t>
            </w:r>
            <w:r w:rsidRPr="004360C8">
              <w:rPr>
                <w:rFonts w:hint="eastAsia"/>
              </w:rPr>
              <w:t xml:space="preserve"> </w:t>
            </w:r>
            <w:r w:rsidRPr="004360C8">
              <w:rPr>
                <w:rFonts w:hint="eastAsia"/>
              </w:rPr>
              <w:t>から⑽までの区分に応じそれぞれに定める書類の税関への提出とする。</w:t>
            </w:r>
          </w:p>
          <w:p w:rsidR="004360C8" w:rsidRPr="004360C8" w:rsidRDefault="004360C8" w:rsidP="004360C8">
            <w:pPr>
              <w:ind w:leftChars="100" w:left="420" w:hangingChars="100" w:hanging="210"/>
            </w:pPr>
            <w:r w:rsidRPr="004360C8">
              <w:rPr>
                <w:rFonts w:hint="eastAsia"/>
              </w:rPr>
              <w:t>１～６　［略］</w:t>
            </w:r>
          </w:p>
          <w:p w:rsidR="004360C8" w:rsidRPr="004360C8" w:rsidRDefault="004360C8" w:rsidP="004360C8">
            <w:pPr>
              <w:ind w:leftChars="100" w:left="420" w:hangingChars="100" w:hanging="210"/>
            </w:pPr>
            <w:r w:rsidRPr="004360C8">
              <w:rPr>
                <w:rFonts w:hint="eastAsia"/>
              </w:rPr>
              <w:t>７⑴～⑻　［略］</w:t>
            </w:r>
          </w:p>
          <w:p w:rsidR="004360C8" w:rsidRPr="004360C8" w:rsidRDefault="004360C8" w:rsidP="004360C8">
            <w:pPr>
              <w:ind w:leftChars="100" w:left="420" w:hangingChars="100" w:hanging="210"/>
            </w:pPr>
            <w:r w:rsidRPr="004360C8">
              <w:rPr>
                <w:rFonts w:hint="eastAsia"/>
              </w:rPr>
              <w:t>⑼　次の表の上欄に掲げる国を原産地とする下欄に掲げる貨物を輸入しようとする者は、別に定めるところにより、経済産業大臣の確認を受けなければならない。</w:t>
            </w:r>
          </w:p>
          <w:tbl>
            <w:tblPr>
              <w:tblStyle w:val="ad"/>
              <w:tblW w:w="6666" w:type="dxa"/>
              <w:tblInd w:w="152" w:type="dxa"/>
              <w:tblLayout w:type="fixed"/>
              <w:tblLook w:val="04A0" w:firstRow="1" w:lastRow="0" w:firstColumn="1" w:lastColumn="0" w:noHBand="0" w:noVBand="1"/>
            </w:tblPr>
            <w:tblGrid>
              <w:gridCol w:w="1547"/>
              <w:gridCol w:w="1279"/>
              <w:gridCol w:w="3127"/>
              <w:gridCol w:w="713"/>
            </w:tblGrid>
            <w:tr w:rsidR="004360C8" w:rsidRPr="004360C8" w:rsidTr="00E17644">
              <w:tc>
                <w:tcPr>
                  <w:tcW w:w="1547" w:type="dxa"/>
                  <w:textDirection w:val="lrTbV"/>
                </w:tcPr>
                <w:p w:rsidR="004360C8" w:rsidRPr="004360C8" w:rsidRDefault="004360C8" w:rsidP="004360C8">
                  <w:pPr>
                    <w:jc w:val="center"/>
                  </w:pPr>
                  <w:r w:rsidRPr="004360C8">
                    <w:rPr>
                      <w:rFonts w:hint="eastAsia"/>
                    </w:rPr>
                    <w:t>国</w:t>
                  </w:r>
                </w:p>
              </w:tc>
              <w:tc>
                <w:tcPr>
                  <w:tcW w:w="4406" w:type="dxa"/>
                  <w:gridSpan w:val="2"/>
                  <w:textDirection w:val="lrTbV"/>
                </w:tcPr>
                <w:p w:rsidR="004360C8" w:rsidRPr="004360C8" w:rsidRDefault="004360C8" w:rsidP="004360C8">
                  <w:pPr>
                    <w:jc w:val="center"/>
                  </w:pPr>
                  <w:r w:rsidRPr="004360C8">
                    <w:rPr>
                      <w:rFonts w:hint="eastAsia"/>
                    </w:rPr>
                    <w:t>貨　　　物</w:t>
                  </w:r>
                </w:p>
              </w:tc>
              <w:tc>
                <w:tcPr>
                  <w:tcW w:w="713" w:type="dxa"/>
                  <w:tcBorders>
                    <w:top w:val="nil"/>
                    <w:bottom w:val="nil"/>
                    <w:right w:val="nil"/>
                  </w:tcBorders>
                  <w:textDirection w:val="lrTbV"/>
                </w:tcPr>
                <w:p w:rsidR="004360C8" w:rsidRPr="004360C8" w:rsidRDefault="004360C8" w:rsidP="004360C8"/>
              </w:tc>
            </w:tr>
            <w:tr w:rsidR="004360C8" w:rsidRPr="004360C8" w:rsidTr="00E17644">
              <w:tc>
                <w:tcPr>
                  <w:tcW w:w="1547" w:type="dxa"/>
                  <w:tcBorders>
                    <w:bottom w:val="single" w:sz="4" w:space="0" w:color="auto"/>
                  </w:tcBorders>
                  <w:textDirection w:val="lrTbV"/>
                </w:tcPr>
                <w:p w:rsidR="004360C8" w:rsidRPr="004360C8" w:rsidRDefault="004360C8" w:rsidP="004360C8"/>
              </w:tc>
              <w:tc>
                <w:tcPr>
                  <w:tcW w:w="1279" w:type="dxa"/>
                  <w:tcBorders>
                    <w:bottom w:val="single" w:sz="4" w:space="0" w:color="auto"/>
                  </w:tcBorders>
                  <w:textDirection w:val="lrTbV"/>
                </w:tcPr>
                <w:p w:rsidR="004360C8" w:rsidRPr="004360C8" w:rsidRDefault="004360C8" w:rsidP="004360C8">
                  <w:r w:rsidRPr="004360C8">
                    <w:rPr>
                      <w:rFonts w:hint="eastAsia"/>
                    </w:rPr>
                    <w:t>関税率表の番号等</w:t>
                  </w:r>
                </w:p>
              </w:tc>
              <w:tc>
                <w:tcPr>
                  <w:tcW w:w="3127" w:type="dxa"/>
                  <w:tcBorders>
                    <w:bottom w:val="single" w:sz="4" w:space="0" w:color="auto"/>
                  </w:tcBorders>
                  <w:textDirection w:val="lrTbV"/>
                </w:tcPr>
                <w:p w:rsidR="004360C8" w:rsidRPr="004360C8" w:rsidRDefault="004360C8" w:rsidP="004360C8">
                  <w:pPr>
                    <w:jc w:val="center"/>
                  </w:pPr>
                  <w:r w:rsidRPr="004360C8">
                    <w:rPr>
                      <w:rFonts w:hint="eastAsia"/>
                      <w:spacing w:val="105"/>
                      <w:kern w:val="0"/>
                      <w:fitText w:val="1050" w:id="-1405969920"/>
                    </w:rPr>
                    <w:t>貨物</w:t>
                  </w:r>
                  <w:r w:rsidRPr="004360C8">
                    <w:rPr>
                      <w:rFonts w:hint="eastAsia"/>
                      <w:kern w:val="0"/>
                      <w:fitText w:val="1050" w:id="-1405969920"/>
                    </w:rPr>
                    <w:t>名</w:t>
                  </w:r>
                </w:p>
              </w:tc>
              <w:tc>
                <w:tcPr>
                  <w:tcW w:w="713" w:type="dxa"/>
                  <w:tcBorders>
                    <w:top w:val="nil"/>
                    <w:bottom w:val="nil"/>
                    <w:right w:val="nil"/>
                  </w:tcBorders>
                  <w:textDirection w:val="lrTbV"/>
                </w:tcPr>
                <w:p w:rsidR="004360C8" w:rsidRPr="004360C8" w:rsidRDefault="004360C8" w:rsidP="004360C8"/>
              </w:tc>
            </w:tr>
            <w:tr w:rsidR="004360C8" w:rsidRPr="004360C8" w:rsidTr="00E17644">
              <w:tc>
                <w:tcPr>
                  <w:tcW w:w="1547" w:type="dxa"/>
                  <w:vMerge w:val="restart"/>
                  <w:tcBorders>
                    <w:bottom w:val="nil"/>
                  </w:tcBorders>
                  <w:textDirection w:val="lrTbV"/>
                </w:tcPr>
                <w:p w:rsidR="004360C8" w:rsidRPr="004360C8" w:rsidRDefault="004360C8" w:rsidP="004360C8">
                  <w:r w:rsidRPr="004360C8">
                    <w:rPr>
                      <w:rFonts w:hint="eastAsia"/>
                    </w:rPr>
                    <w:t>ロシア</w:t>
                  </w:r>
                </w:p>
              </w:tc>
              <w:tc>
                <w:tcPr>
                  <w:tcW w:w="1279" w:type="dxa"/>
                  <w:vMerge w:val="restart"/>
                  <w:tcBorders>
                    <w:bottom w:val="nil"/>
                  </w:tcBorders>
                  <w:textDirection w:val="lrTbV"/>
                </w:tcPr>
                <w:p w:rsidR="004360C8" w:rsidRPr="004360C8" w:rsidRDefault="004360C8" w:rsidP="004360C8">
                  <w:r w:rsidRPr="004360C8">
                    <w:rPr>
                      <w:rFonts w:hint="eastAsia"/>
                    </w:rPr>
                    <w:t>二七・〇九</w:t>
                  </w:r>
                </w:p>
              </w:tc>
              <w:tc>
                <w:tcPr>
                  <w:tcW w:w="3127" w:type="dxa"/>
                  <w:tcBorders>
                    <w:bottom w:val="nil"/>
                  </w:tcBorders>
                  <w:textDirection w:val="lrTbV"/>
                </w:tcPr>
                <w:p w:rsidR="004360C8" w:rsidRPr="004360C8" w:rsidRDefault="004360C8" w:rsidP="004360C8">
                  <w:r w:rsidRPr="004360C8">
                    <w:rPr>
                      <w:rFonts w:hint="eastAsia"/>
                    </w:rPr>
                    <w:t>原油であって、次のいずれかに</w:t>
                  </w:r>
                  <w:r w:rsidRPr="004360C8">
                    <w:rPr>
                      <w:rFonts w:hint="eastAsia"/>
                    </w:rPr>
                    <w:lastRenderedPageBreak/>
                    <w:t>該当するもの</w:t>
                  </w:r>
                </w:p>
              </w:tc>
              <w:tc>
                <w:tcPr>
                  <w:tcW w:w="713" w:type="dxa"/>
                  <w:tcBorders>
                    <w:top w:val="nil"/>
                    <w:bottom w:val="nil"/>
                    <w:right w:val="nil"/>
                  </w:tcBorders>
                  <w:textDirection w:val="lrTbV"/>
                </w:tcPr>
                <w:p w:rsidR="004360C8" w:rsidRPr="004360C8" w:rsidRDefault="004360C8" w:rsidP="004360C8"/>
              </w:tc>
            </w:tr>
            <w:tr w:rsidR="004360C8" w:rsidRPr="004360C8" w:rsidTr="00E17644">
              <w:tc>
                <w:tcPr>
                  <w:tcW w:w="1547" w:type="dxa"/>
                  <w:vMerge/>
                  <w:tcBorders>
                    <w:top w:val="nil"/>
                    <w:bottom w:val="nil"/>
                  </w:tcBorders>
                  <w:textDirection w:val="lrTbV"/>
                </w:tcPr>
                <w:p w:rsidR="004360C8" w:rsidRPr="004360C8" w:rsidRDefault="004360C8" w:rsidP="004360C8"/>
              </w:tc>
              <w:tc>
                <w:tcPr>
                  <w:tcW w:w="1279" w:type="dxa"/>
                  <w:vMerge/>
                  <w:tcBorders>
                    <w:top w:val="nil"/>
                    <w:bottom w:val="nil"/>
                  </w:tcBorders>
                  <w:textDirection w:val="lrTbV"/>
                </w:tcPr>
                <w:p w:rsidR="004360C8" w:rsidRPr="004360C8" w:rsidRDefault="004360C8" w:rsidP="004360C8"/>
              </w:tc>
              <w:tc>
                <w:tcPr>
                  <w:tcW w:w="3127" w:type="dxa"/>
                  <w:tcBorders>
                    <w:top w:val="nil"/>
                    <w:bottom w:val="nil"/>
                  </w:tcBorders>
                  <w:textDirection w:val="lrTbV"/>
                </w:tcPr>
                <w:p w:rsidR="004360C8" w:rsidRDefault="004360C8" w:rsidP="004360C8">
                  <w:pPr>
                    <w:ind w:leftChars="100" w:left="420" w:hangingChars="100" w:hanging="210"/>
                  </w:pPr>
                  <w:r w:rsidRPr="004360C8">
                    <w:rPr>
                      <w:rFonts w:hint="eastAsia"/>
                    </w:rPr>
                    <w:t>イ　その価格が、ウクライナをめぐる現下の国際情勢に鑑み、ウクライナをめぐる問題の解決を目指す国際平和のための国際的な努力に我が国として寄与するため、主要国が講ずることとした措置の内容に沿って、我が国が講ずる輸入等に係る禁止措置の対象となるロシア連邦を原産地とする</w:t>
                  </w:r>
                  <w:r w:rsidRPr="004360C8">
                    <w:rPr>
                      <w:rFonts w:hint="eastAsia"/>
                      <w:u w:val="single"/>
                    </w:rPr>
                    <w:t>原油</w:t>
                  </w:r>
                  <w:r w:rsidRPr="004360C8">
                    <w:rPr>
                      <w:rFonts w:hint="eastAsia"/>
                    </w:rPr>
                    <w:t>の上限価格を定める件（令和四年外務省告示第四〇四号）</w:t>
                  </w:r>
                  <w:r w:rsidRPr="004360C8">
                    <w:rPr>
                      <w:rFonts w:hint="eastAsia"/>
                      <w:u w:val="single"/>
                    </w:rPr>
                    <w:t>別表</w:t>
                  </w:r>
                  <w:r w:rsidRPr="004360C8">
                    <w:rPr>
                      <w:rFonts w:hint="eastAsia"/>
                    </w:rPr>
                    <w:t>に定める原油の価格以下のもの</w:t>
                  </w:r>
                </w:p>
                <w:p w:rsidR="004360C8" w:rsidRDefault="004360C8" w:rsidP="004360C8">
                  <w:pPr>
                    <w:ind w:leftChars="100" w:left="420" w:hangingChars="100" w:hanging="210"/>
                  </w:pPr>
                </w:p>
                <w:p w:rsidR="004360C8" w:rsidRPr="004360C8" w:rsidRDefault="004360C8" w:rsidP="004360C8">
                  <w:pPr>
                    <w:ind w:leftChars="100" w:left="420" w:hangingChars="100" w:hanging="210"/>
                  </w:pPr>
                </w:p>
              </w:tc>
              <w:tc>
                <w:tcPr>
                  <w:tcW w:w="713" w:type="dxa"/>
                  <w:tcBorders>
                    <w:top w:val="nil"/>
                    <w:bottom w:val="nil"/>
                    <w:right w:val="nil"/>
                  </w:tcBorders>
                  <w:textDirection w:val="lrTbV"/>
                </w:tcPr>
                <w:p w:rsidR="004360C8" w:rsidRPr="004360C8" w:rsidRDefault="004360C8" w:rsidP="004360C8"/>
              </w:tc>
            </w:tr>
            <w:tr w:rsidR="004360C8" w:rsidRPr="004360C8" w:rsidTr="004360C8">
              <w:tc>
                <w:tcPr>
                  <w:tcW w:w="1547" w:type="dxa"/>
                  <w:vMerge/>
                  <w:tcBorders>
                    <w:top w:val="nil"/>
                    <w:bottom w:val="nil"/>
                  </w:tcBorders>
                  <w:textDirection w:val="lrTbV"/>
                </w:tcPr>
                <w:p w:rsidR="004360C8" w:rsidRPr="004360C8" w:rsidRDefault="004360C8" w:rsidP="004360C8"/>
              </w:tc>
              <w:tc>
                <w:tcPr>
                  <w:tcW w:w="1279" w:type="dxa"/>
                  <w:vMerge/>
                  <w:tcBorders>
                    <w:top w:val="nil"/>
                    <w:bottom w:val="single" w:sz="4" w:space="0" w:color="auto"/>
                  </w:tcBorders>
                  <w:textDirection w:val="lrTbV"/>
                </w:tcPr>
                <w:p w:rsidR="004360C8" w:rsidRPr="004360C8" w:rsidRDefault="004360C8" w:rsidP="004360C8"/>
              </w:tc>
              <w:tc>
                <w:tcPr>
                  <w:tcW w:w="3127" w:type="dxa"/>
                  <w:tcBorders>
                    <w:top w:val="nil"/>
                    <w:bottom w:val="single" w:sz="4" w:space="0" w:color="auto"/>
                  </w:tcBorders>
                  <w:textDirection w:val="lrTbV"/>
                </w:tcPr>
                <w:p w:rsidR="004360C8" w:rsidRPr="004360C8" w:rsidRDefault="004360C8" w:rsidP="004360C8">
                  <w:pPr>
                    <w:ind w:leftChars="100" w:left="420" w:hangingChars="100" w:hanging="210"/>
                  </w:pPr>
                  <w:r w:rsidRPr="004360C8">
                    <w:rPr>
                      <w:rFonts w:hint="eastAsia"/>
                    </w:rPr>
                    <w:t>ロ　［略］</w:t>
                  </w:r>
                </w:p>
              </w:tc>
              <w:tc>
                <w:tcPr>
                  <w:tcW w:w="713" w:type="dxa"/>
                  <w:tcBorders>
                    <w:top w:val="nil"/>
                    <w:bottom w:val="nil"/>
                    <w:right w:val="nil"/>
                  </w:tcBorders>
                  <w:textDirection w:val="lrTbV"/>
                </w:tcPr>
                <w:p w:rsidR="004360C8" w:rsidRPr="004360C8" w:rsidRDefault="004360C8" w:rsidP="004360C8"/>
              </w:tc>
            </w:tr>
            <w:tr w:rsidR="004360C8" w:rsidRPr="004360C8" w:rsidTr="004360C8">
              <w:tc>
                <w:tcPr>
                  <w:tcW w:w="1547" w:type="dxa"/>
                  <w:tcBorders>
                    <w:top w:val="nil"/>
                    <w:bottom w:val="nil"/>
                  </w:tcBorders>
                  <w:textDirection w:val="lrTbV"/>
                </w:tcPr>
                <w:p w:rsidR="004360C8" w:rsidRPr="004360C8" w:rsidRDefault="004360C8" w:rsidP="004360C8"/>
              </w:tc>
              <w:tc>
                <w:tcPr>
                  <w:tcW w:w="1279" w:type="dxa"/>
                  <w:tcBorders>
                    <w:top w:val="single" w:sz="4" w:space="0" w:color="auto"/>
                    <w:bottom w:val="nil"/>
                  </w:tcBorders>
                  <w:textDirection w:val="lrTbV"/>
                </w:tcPr>
                <w:p w:rsidR="004360C8" w:rsidRPr="004360C8" w:rsidRDefault="004360C8" w:rsidP="004360C8">
                  <w:r w:rsidRPr="004360C8">
                    <w:rPr>
                      <w:rFonts w:hint="eastAsia"/>
                    </w:rPr>
                    <w:t>［新設］</w:t>
                  </w:r>
                </w:p>
              </w:tc>
              <w:tc>
                <w:tcPr>
                  <w:tcW w:w="3127" w:type="dxa"/>
                  <w:tcBorders>
                    <w:top w:val="single" w:sz="4" w:space="0" w:color="auto"/>
                    <w:bottom w:val="nil"/>
                  </w:tcBorders>
                  <w:textDirection w:val="lrTbV"/>
                </w:tcPr>
                <w:p w:rsidR="004360C8" w:rsidRPr="004360C8" w:rsidRDefault="004360C8" w:rsidP="004360C8">
                  <w:pPr>
                    <w:ind w:leftChars="100" w:left="420" w:hangingChars="100" w:hanging="210"/>
                  </w:pPr>
                  <w:r w:rsidRPr="004360C8">
                    <w:rPr>
                      <w:rFonts w:hint="eastAsia"/>
                    </w:rPr>
                    <w:t>［新設］</w:t>
                  </w:r>
                </w:p>
              </w:tc>
              <w:tc>
                <w:tcPr>
                  <w:tcW w:w="713" w:type="dxa"/>
                  <w:tcBorders>
                    <w:top w:val="nil"/>
                    <w:bottom w:val="nil"/>
                    <w:right w:val="nil"/>
                  </w:tcBorders>
                  <w:textDirection w:val="lrTbV"/>
                </w:tcPr>
                <w:p w:rsidR="004360C8" w:rsidRPr="004360C8" w:rsidRDefault="004360C8" w:rsidP="004360C8"/>
              </w:tc>
            </w:tr>
            <w:tr w:rsidR="004360C8" w:rsidRPr="004360C8" w:rsidTr="004360C8">
              <w:tc>
                <w:tcPr>
                  <w:tcW w:w="1547" w:type="dxa"/>
                  <w:tcBorders>
                    <w:top w:val="nil"/>
                    <w:bottom w:val="nil"/>
                  </w:tcBorders>
                  <w:textDirection w:val="lrTbV"/>
                </w:tcPr>
                <w:p w:rsidR="004360C8" w:rsidRPr="004360C8" w:rsidRDefault="004360C8" w:rsidP="004360C8"/>
              </w:tc>
              <w:tc>
                <w:tcPr>
                  <w:tcW w:w="1279" w:type="dxa"/>
                  <w:tcBorders>
                    <w:top w:val="nil"/>
                    <w:bottom w:val="nil"/>
                  </w:tcBorders>
                  <w:textDirection w:val="lrTbV"/>
                </w:tcPr>
                <w:p w:rsidR="004360C8" w:rsidRPr="004360C8" w:rsidRDefault="004360C8" w:rsidP="004360C8"/>
              </w:tc>
              <w:tc>
                <w:tcPr>
                  <w:tcW w:w="3127" w:type="dxa"/>
                  <w:tcBorders>
                    <w:top w:val="nil"/>
                    <w:bottom w:val="nil"/>
                  </w:tcBorders>
                  <w:textDirection w:val="lrTbV"/>
                </w:tcPr>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Default="004360C8" w:rsidP="004360C8">
                  <w:pPr>
                    <w:ind w:leftChars="100" w:left="420" w:hangingChars="100" w:hanging="210"/>
                  </w:pPr>
                </w:p>
                <w:p w:rsidR="004360C8" w:rsidRPr="004360C8" w:rsidRDefault="004360C8" w:rsidP="004360C8"/>
              </w:tc>
              <w:tc>
                <w:tcPr>
                  <w:tcW w:w="713" w:type="dxa"/>
                  <w:tcBorders>
                    <w:top w:val="nil"/>
                    <w:bottom w:val="nil"/>
                    <w:right w:val="nil"/>
                  </w:tcBorders>
                  <w:textDirection w:val="lrTbV"/>
                </w:tcPr>
                <w:p w:rsidR="004360C8" w:rsidRPr="004360C8" w:rsidRDefault="004360C8" w:rsidP="004360C8"/>
              </w:tc>
            </w:tr>
            <w:tr w:rsidR="004360C8" w:rsidRPr="004360C8" w:rsidTr="00E17644">
              <w:tc>
                <w:tcPr>
                  <w:tcW w:w="1547" w:type="dxa"/>
                  <w:tcBorders>
                    <w:top w:val="nil"/>
                  </w:tcBorders>
                  <w:textDirection w:val="lrTbV"/>
                </w:tcPr>
                <w:p w:rsidR="004360C8" w:rsidRPr="004360C8" w:rsidRDefault="004360C8" w:rsidP="004360C8"/>
              </w:tc>
              <w:tc>
                <w:tcPr>
                  <w:tcW w:w="1279" w:type="dxa"/>
                  <w:tcBorders>
                    <w:top w:val="nil"/>
                  </w:tcBorders>
                  <w:textDirection w:val="lrTbV"/>
                </w:tcPr>
                <w:p w:rsidR="004360C8" w:rsidRPr="004360C8" w:rsidRDefault="004360C8" w:rsidP="004360C8"/>
              </w:tc>
              <w:tc>
                <w:tcPr>
                  <w:tcW w:w="3127" w:type="dxa"/>
                  <w:tcBorders>
                    <w:top w:val="nil"/>
                  </w:tcBorders>
                  <w:textDirection w:val="lrTbV"/>
                </w:tcPr>
                <w:p w:rsidR="004360C8" w:rsidRPr="004360C8" w:rsidRDefault="004360C8" w:rsidP="004360C8">
                  <w:pPr>
                    <w:ind w:leftChars="100" w:left="420" w:hangingChars="100" w:hanging="210"/>
                  </w:pPr>
                </w:p>
              </w:tc>
              <w:tc>
                <w:tcPr>
                  <w:tcW w:w="713" w:type="dxa"/>
                  <w:tcBorders>
                    <w:top w:val="nil"/>
                    <w:bottom w:val="nil"/>
                    <w:right w:val="nil"/>
                  </w:tcBorders>
                  <w:textDirection w:val="lrTbV"/>
                </w:tcPr>
                <w:p w:rsidR="004360C8" w:rsidRPr="004360C8" w:rsidRDefault="004360C8" w:rsidP="004360C8"/>
              </w:tc>
            </w:tr>
          </w:tbl>
          <w:p w:rsidR="004360C8" w:rsidRPr="004360C8" w:rsidRDefault="004360C8" w:rsidP="004360C8"/>
        </w:tc>
      </w:tr>
      <w:tr w:rsidR="004360C8" w:rsidRPr="004360C8" w:rsidTr="004360C8">
        <w:tc>
          <w:tcPr>
            <w:tcW w:w="6516" w:type="dxa"/>
            <w:tcBorders>
              <w:top w:val="nil"/>
            </w:tcBorders>
            <w:tcMar>
              <w:right w:w="0" w:type="dxa"/>
            </w:tcMar>
            <w:textDirection w:val="lrTbV"/>
          </w:tcPr>
          <w:p w:rsidR="004360C8" w:rsidRPr="004360C8" w:rsidRDefault="004360C8" w:rsidP="004360C8">
            <w:pPr>
              <w:ind w:leftChars="100" w:left="376" w:hangingChars="100" w:hanging="166"/>
            </w:pPr>
            <w:r w:rsidRPr="004360C8">
              <w:rPr>
                <w:rFonts w:hint="eastAsia"/>
                <w:w w:val="79"/>
                <w:eastAsianLayout w:id="-1405970176" w:vert="1" w:vertCompress="1"/>
              </w:rPr>
              <w:lastRenderedPageBreak/>
              <w:t>(</w:t>
            </w:r>
            <w:r w:rsidRPr="004360C8">
              <w:rPr>
                <w:rFonts w:hint="eastAsia"/>
                <w:w w:val="79"/>
                <w:eastAsianLayout w:id="-1405970176" w:vert="1" w:vertCompress="1"/>
              </w:rPr>
              <w:t>注</w:t>
            </w:r>
            <w:r w:rsidRPr="004360C8">
              <w:rPr>
                <w:rFonts w:hint="eastAsia"/>
                <w:w w:val="79"/>
                <w:eastAsianLayout w:id="-1405970176" w:vert="1" w:vertCompress="1"/>
              </w:rPr>
              <w:t>)</w:t>
            </w:r>
            <w:r w:rsidRPr="004360C8">
              <w:rPr>
                <w:rFonts w:hint="eastAsia"/>
              </w:rPr>
              <w:t xml:space="preserve"> </w:t>
            </w:r>
            <w:r w:rsidRPr="004360C8">
              <w:rPr>
                <w:rFonts w:hint="eastAsia"/>
                <w:u w:val="single"/>
              </w:rPr>
              <w:t>原油及び石油製品</w:t>
            </w:r>
            <w:r w:rsidRPr="004360C8">
              <w:rPr>
                <w:rFonts w:hint="eastAsia"/>
              </w:rPr>
              <w:t>の「価格」とは、本邦又は第三国へ海上において輸送される</w:t>
            </w:r>
            <w:r w:rsidRPr="004360C8">
              <w:rPr>
                <w:rFonts w:hint="eastAsia"/>
                <w:u w:val="single"/>
              </w:rPr>
              <w:t>原油及び石油製品</w:t>
            </w:r>
            <w:r w:rsidRPr="004360C8">
              <w:rPr>
                <w:rFonts w:hint="eastAsia"/>
              </w:rPr>
              <w:t>の価格であって、関税定率法第四条第一項に規定する課税価格に相当する価格から同項各号に規定する運賃等に相当する額をその含まれている限度において除いた価格をいう。</w:t>
            </w:r>
          </w:p>
          <w:p w:rsidR="004360C8" w:rsidRPr="004360C8" w:rsidRDefault="004360C8" w:rsidP="004360C8">
            <w:pPr>
              <w:ind w:leftChars="100" w:left="420" w:hangingChars="100" w:hanging="210"/>
            </w:pPr>
            <w:r w:rsidRPr="004360C8">
              <w:rPr>
                <w:rFonts w:hint="eastAsia"/>
              </w:rPr>
              <w:t>８　［略］</w:t>
            </w:r>
          </w:p>
        </w:tc>
        <w:tc>
          <w:tcPr>
            <w:tcW w:w="6520" w:type="dxa"/>
            <w:tcBorders>
              <w:top w:val="nil"/>
            </w:tcBorders>
            <w:tcMar>
              <w:right w:w="0" w:type="dxa"/>
            </w:tcMar>
            <w:textDirection w:val="lrTbV"/>
          </w:tcPr>
          <w:p w:rsidR="004360C8" w:rsidRPr="004360C8" w:rsidRDefault="004360C8" w:rsidP="004360C8">
            <w:pPr>
              <w:ind w:leftChars="100" w:left="376" w:hangingChars="100" w:hanging="166"/>
            </w:pPr>
            <w:r w:rsidRPr="004360C8">
              <w:rPr>
                <w:rFonts w:hint="eastAsia"/>
                <w:w w:val="79"/>
                <w:eastAsianLayout w:id="-1405970176" w:vert="1" w:vertCompress="1"/>
              </w:rPr>
              <w:t>(</w:t>
            </w:r>
            <w:r w:rsidRPr="004360C8">
              <w:rPr>
                <w:rFonts w:hint="eastAsia"/>
                <w:w w:val="79"/>
                <w:eastAsianLayout w:id="-1405970176" w:vert="1" w:vertCompress="1"/>
              </w:rPr>
              <w:t>注</w:t>
            </w:r>
            <w:r w:rsidRPr="004360C8">
              <w:rPr>
                <w:rFonts w:hint="eastAsia"/>
                <w:w w:val="79"/>
                <w:eastAsianLayout w:id="-1405970176" w:vert="1" w:vertCompress="1"/>
              </w:rPr>
              <w:t>)</w:t>
            </w:r>
            <w:r w:rsidRPr="004360C8">
              <w:rPr>
                <w:rFonts w:hint="eastAsia"/>
              </w:rPr>
              <w:t xml:space="preserve"> </w:t>
            </w:r>
            <w:r w:rsidRPr="004360C8">
              <w:rPr>
                <w:rFonts w:hint="eastAsia"/>
                <w:u w:val="single"/>
              </w:rPr>
              <w:t>原油</w:t>
            </w:r>
            <w:r w:rsidRPr="004360C8">
              <w:rPr>
                <w:rFonts w:hint="eastAsia"/>
              </w:rPr>
              <w:t>の「価格」とは、本邦又は第三国へ海上において輸送される</w:t>
            </w:r>
            <w:r w:rsidRPr="004360C8">
              <w:rPr>
                <w:rFonts w:hint="eastAsia"/>
                <w:u w:val="single"/>
              </w:rPr>
              <w:t>原油</w:t>
            </w:r>
            <w:r w:rsidRPr="004360C8">
              <w:rPr>
                <w:rFonts w:hint="eastAsia"/>
              </w:rPr>
              <w:t>の価格であって、関税定率法第四条第一項に規定する課税価格に相当する価格から同項各号に規定する運賃等に相当する額をその含まれている限度において除いた価格をいう。</w:t>
            </w:r>
          </w:p>
          <w:p w:rsidR="004360C8" w:rsidRPr="004360C8" w:rsidRDefault="004360C8" w:rsidP="004360C8">
            <w:pPr>
              <w:ind w:leftChars="100" w:left="420" w:hangingChars="100" w:hanging="210"/>
            </w:pPr>
            <w:r w:rsidRPr="004360C8">
              <w:rPr>
                <w:rFonts w:hint="eastAsia"/>
              </w:rPr>
              <w:t>８　［略］</w:t>
            </w:r>
          </w:p>
        </w:tc>
      </w:tr>
      <w:tr w:rsidR="004360C8" w:rsidTr="004360C8">
        <w:trPr>
          <w:trHeight w:val="381"/>
        </w:trPr>
        <w:tc>
          <w:tcPr>
            <w:tcW w:w="13036" w:type="dxa"/>
            <w:gridSpan w:val="2"/>
            <w:tcBorders>
              <w:bottom w:val="single" w:sz="4" w:space="0" w:color="auto"/>
            </w:tcBorders>
            <w:tcMar>
              <w:right w:w="0" w:type="dxa"/>
            </w:tcMar>
            <w:textDirection w:val="lrTbV"/>
          </w:tcPr>
          <w:p w:rsidR="004360C8" w:rsidRDefault="004360C8" w:rsidP="004360C8">
            <w:r>
              <w:rPr>
                <w:rFonts w:hint="eastAsia"/>
              </w:rPr>
              <w:t>備考　表中の［　］は注記である。</w:t>
            </w:r>
          </w:p>
        </w:tc>
      </w:tr>
    </w:tbl>
    <w:p w:rsidR="00515848" w:rsidRDefault="00A4608D">
      <w:pPr>
        <w:widowControl/>
        <w:ind w:leftChars="300" w:left="630"/>
        <w:jc w:val="left"/>
      </w:pPr>
      <w:r>
        <w:rPr>
          <w:rFonts w:hint="eastAsia"/>
        </w:rPr>
        <w:lastRenderedPageBreak/>
        <w:t>附　則</w:t>
      </w:r>
    </w:p>
    <w:p w:rsidR="00515848" w:rsidRDefault="004360C8" w:rsidP="00A4608D">
      <w:pPr>
        <w:widowControl/>
        <w:ind w:firstLineChars="100" w:firstLine="210"/>
        <w:jc w:val="left"/>
      </w:pPr>
      <w:r>
        <w:rPr>
          <w:rFonts w:hint="eastAsia"/>
          <w:kern w:val="0"/>
        </w:rPr>
        <w:t>この告示は、令和五年二月六日から施行する。ただし、この告示の施行前に石油製品の輸入に係る契約を行った者がその契約に基づいてする、この告示の施行前に本邦への輸出を目的として船積みされた石油製品の輸入であって、令和五年四月一日よりも前に本邦において当該石油製品の船卸しをするものについては、なお従前の例による。</w:t>
      </w:r>
    </w:p>
    <w:sectPr w:rsidR="00515848">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41" w:rsidRDefault="00D25C41" w:rsidP="00C06EAB">
      <w:r>
        <w:separator/>
      </w:r>
    </w:p>
  </w:endnote>
  <w:endnote w:type="continuationSeparator" w:id="0">
    <w:p w:rsidR="00D25C41" w:rsidRDefault="00D25C41" w:rsidP="00C0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41" w:rsidRDefault="00D25C41" w:rsidP="00C06EAB">
      <w:r>
        <w:separator/>
      </w:r>
    </w:p>
  </w:footnote>
  <w:footnote w:type="continuationSeparator" w:id="0">
    <w:p w:rsidR="00D25C41" w:rsidRDefault="00D25C41" w:rsidP="00C0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096010"/>
    <w:rsid w:val="0024518D"/>
    <w:rsid w:val="00254559"/>
    <w:rsid w:val="0025742B"/>
    <w:rsid w:val="002B7F65"/>
    <w:rsid w:val="00353F51"/>
    <w:rsid w:val="003F55C4"/>
    <w:rsid w:val="004019DD"/>
    <w:rsid w:val="004360C8"/>
    <w:rsid w:val="0048181D"/>
    <w:rsid w:val="004853D6"/>
    <w:rsid w:val="004A6AC7"/>
    <w:rsid w:val="004C02AC"/>
    <w:rsid w:val="004F19C0"/>
    <w:rsid w:val="0050718E"/>
    <w:rsid w:val="005079B4"/>
    <w:rsid w:val="00515848"/>
    <w:rsid w:val="00522C4D"/>
    <w:rsid w:val="005E3308"/>
    <w:rsid w:val="00632B2A"/>
    <w:rsid w:val="00660F89"/>
    <w:rsid w:val="00670D05"/>
    <w:rsid w:val="00765E2C"/>
    <w:rsid w:val="007937A6"/>
    <w:rsid w:val="0079427B"/>
    <w:rsid w:val="007B6F9C"/>
    <w:rsid w:val="007E68A7"/>
    <w:rsid w:val="0082241F"/>
    <w:rsid w:val="00852934"/>
    <w:rsid w:val="00A04F1E"/>
    <w:rsid w:val="00A4608D"/>
    <w:rsid w:val="00A67B5F"/>
    <w:rsid w:val="00B51D25"/>
    <w:rsid w:val="00B96A2B"/>
    <w:rsid w:val="00C05A14"/>
    <w:rsid w:val="00C06EAB"/>
    <w:rsid w:val="00C1699F"/>
    <w:rsid w:val="00C255A6"/>
    <w:rsid w:val="00C737BB"/>
    <w:rsid w:val="00CA3264"/>
    <w:rsid w:val="00D04615"/>
    <w:rsid w:val="00D1601D"/>
    <w:rsid w:val="00D16CDE"/>
    <w:rsid w:val="00D25C41"/>
    <w:rsid w:val="00D654ED"/>
    <w:rsid w:val="00DA0E8E"/>
    <w:rsid w:val="00E50700"/>
    <w:rsid w:val="00E63470"/>
    <w:rsid w:val="00E7268B"/>
    <w:rsid w:val="00ED2F18"/>
    <w:rsid w:val="00F06710"/>
    <w:rsid w:val="00F17EE5"/>
    <w:rsid w:val="00FC4585"/>
    <w:rsid w:val="00FD690A"/>
    <w:rsid w:val="7EBA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F843BD4B-86BA-4AF2-A212-37235C6F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paragraph" w:styleId="a5">
    <w:name w:val="Closing"/>
    <w:basedOn w:val="a"/>
    <w:link w:val="a6"/>
    <w:uiPriority w:val="99"/>
    <w:unhideWhenUsed/>
    <w:pPr>
      <w:jc w:val="right"/>
    </w:pPr>
  </w:style>
  <w:style w:type="paragraph" w:styleId="a7">
    <w:name w:val="Date"/>
    <w:basedOn w:val="a"/>
    <w:next w:val="a"/>
    <w:link w:val="a8"/>
    <w:uiPriority w:val="99"/>
    <w:unhideWhenUsed/>
  </w:style>
  <w:style w:type="paragraph" w:styleId="a9">
    <w:name w:val="footer"/>
    <w:basedOn w:val="a"/>
    <w:link w:val="aa"/>
    <w:uiPriority w:val="99"/>
    <w:unhideWhenUsed/>
    <w:pPr>
      <w:tabs>
        <w:tab w:val="center" w:pos="4252"/>
        <w:tab w:val="right" w:pos="8504"/>
      </w:tabs>
      <w:snapToGrid w:val="0"/>
    </w:p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a">
    <w:name w:val="フッター (文字)"/>
    <w:basedOn w:val="a0"/>
    <w:link w:val="a9"/>
    <w:uiPriority w:val="99"/>
  </w:style>
  <w:style w:type="character" w:customStyle="1" w:styleId="a8">
    <w:name w:val="日付 (文字)"/>
    <w:basedOn w:val="a0"/>
    <w:link w:val="a7"/>
    <w:uiPriority w:val="99"/>
    <w:semiHidden/>
  </w:style>
  <w:style w:type="character" w:customStyle="1" w:styleId="a4">
    <w:name w:val="記 (文字)"/>
    <w:basedOn w:val="a0"/>
    <w:link w:val="a3"/>
    <w:uiPriority w:val="99"/>
  </w:style>
  <w:style w:type="character" w:customStyle="1" w:styleId="a6">
    <w:name w:val="結語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ロシア連邦を原産地又は船積地域とする貨物の輸入の禁止措置に伴う税関の対応について</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ロシア連邦を原産地又は船積地域とする貨物の輸入の禁止措置に伴う税関の対応について</dc:title>
  <dc:creator>鈴木　恒久</dc:creator>
  <cp:lastModifiedBy>鈴木　恒久</cp:lastModifiedBy>
  <cp:revision>2</cp:revision>
  <cp:lastPrinted>2022-12-06T01:32:00Z</cp:lastPrinted>
  <dcterms:created xsi:type="dcterms:W3CDTF">2023-02-07T01:22:00Z</dcterms:created>
  <dcterms:modified xsi:type="dcterms:W3CDTF">2023-02-07T01:22:00Z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